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296" w:rsidRDefault="00383296" w:rsidP="00794AFA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食品生产许可</w:t>
      </w:r>
      <w:r w:rsidR="004C5182">
        <w:rPr>
          <w:rFonts w:ascii="方正小标宋_GBK" w:eastAsia="方正小标宋_GBK" w:hAnsi="仿宋" w:hint="eastAsia"/>
          <w:sz w:val="44"/>
          <w:szCs w:val="44"/>
        </w:rPr>
        <w:t>申请</w:t>
      </w:r>
      <w:r>
        <w:rPr>
          <w:rFonts w:ascii="方正小标宋_GBK" w:eastAsia="方正小标宋_GBK" w:hAnsi="仿宋" w:hint="eastAsia"/>
          <w:sz w:val="44"/>
          <w:szCs w:val="44"/>
        </w:rPr>
        <w:t>须知</w:t>
      </w:r>
    </w:p>
    <w:p w:rsidR="00383296" w:rsidRPr="00DE0FBA" w:rsidRDefault="00383296" w:rsidP="00DE0FBA">
      <w:pPr>
        <w:spacing w:line="560" w:lineRule="exact"/>
        <w:jc w:val="center"/>
        <w:rPr>
          <w:rFonts w:ascii="仿宋_GB2312" w:eastAsia="仿宋_GB2312" w:hAnsi="黑体" w:cs="黑体"/>
          <w:sz w:val="32"/>
          <w:szCs w:val="32"/>
        </w:rPr>
      </w:pPr>
    </w:p>
    <w:p w:rsidR="00383296" w:rsidRDefault="00383296" w:rsidP="00EB793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一、设定依据</w:t>
      </w:r>
    </w:p>
    <w:p w:rsidR="00383296" w:rsidRPr="00EA4915" w:rsidRDefault="00383296" w:rsidP="00EA49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A4915">
        <w:rPr>
          <w:rFonts w:ascii="仿宋" w:eastAsia="仿宋" w:hAnsi="仿宋" w:hint="eastAsia"/>
          <w:sz w:val="32"/>
          <w:szCs w:val="32"/>
        </w:rPr>
        <w:t>（一）《中华人民共和国食品安全法》</w:t>
      </w:r>
    </w:p>
    <w:p w:rsidR="00383296" w:rsidRDefault="00383296" w:rsidP="00EA49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A4915">
        <w:rPr>
          <w:rFonts w:ascii="仿宋" w:eastAsia="仿宋" w:hAnsi="仿宋" w:hint="eastAsia"/>
          <w:sz w:val="32"/>
          <w:szCs w:val="32"/>
        </w:rPr>
        <w:t>（二）《食品生产许可管理办法》</w:t>
      </w:r>
    </w:p>
    <w:p w:rsidR="00EB793B" w:rsidRPr="00EB793B" w:rsidRDefault="00EB793B" w:rsidP="00EB793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B793B">
        <w:rPr>
          <w:rFonts w:ascii="黑体" w:eastAsia="黑体" w:hAnsi="黑体" w:cs="黑体" w:hint="eastAsia"/>
          <w:sz w:val="32"/>
          <w:szCs w:val="32"/>
        </w:rPr>
        <w:t>二、</w:t>
      </w:r>
      <w:r w:rsidR="004C5182">
        <w:rPr>
          <w:rFonts w:ascii="黑体" w:eastAsia="黑体" w:hAnsi="黑体" w:cs="黑体" w:hint="eastAsia"/>
          <w:sz w:val="32"/>
          <w:szCs w:val="32"/>
        </w:rPr>
        <w:t>申请</w:t>
      </w:r>
      <w:r w:rsidRPr="00EB793B">
        <w:rPr>
          <w:rFonts w:ascii="黑体" w:eastAsia="黑体" w:hAnsi="黑体" w:cs="黑体" w:hint="eastAsia"/>
          <w:sz w:val="32"/>
          <w:szCs w:val="32"/>
        </w:rPr>
        <w:t>条件</w:t>
      </w:r>
    </w:p>
    <w:p w:rsidR="00EB793B" w:rsidRPr="00EB793B" w:rsidRDefault="00EB793B" w:rsidP="00EB793B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B793B">
        <w:rPr>
          <w:rFonts w:ascii="仿宋" w:eastAsia="仿宋" w:hAnsi="仿宋" w:hint="eastAsia"/>
          <w:sz w:val="32"/>
          <w:szCs w:val="32"/>
        </w:rPr>
        <w:t>（一）具有与生产的食品品种、数量相适应的食品原料处理和食品加工、包装、贮存等场所，保持该场所环境整洁，并与有毒、有害场所以及其他污染源保持规定的距离；</w:t>
      </w:r>
    </w:p>
    <w:p w:rsidR="00EB793B" w:rsidRPr="00EB793B" w:rsidRDefault="00EB793B" w:rsidP="00EB793B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B793B">
        <w:rPr>
          <w:rFonts w:ascii="仿宋" w:eastAsia="仿宋" w:hAnsi="仿宋" w:hint="eastAsia"/>
          <w:sz w:val="32"/>
          <w:szCs w:val="32"/>
        </w:rPr>
        <w:t>（二）具有与生产的食品品种、数量相适应的生产设备或者设施，有相应的消毒、更衣、盥洗、采光、照明、通风、防腐、防尘、防蝇、防鼠、防虫、洗涤以及处理废水、存放垃圾和废弃物的设备或者设施；</w:t>
      </w:r>
    </w:p>
    <w:p w:rsidR="00EB793B" w:rsidRPr="00EB793B" w:rsidRDefault="00EB793B" w:rsidP="00EB793B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B793B">
        <w:rPr>
          <w:rFonts w:ascii="仿宋" w:eastAsia="仿宋" w:hAnsi="仿宋" w:hint="eastAsia"/>
          <w:sz w:val="32"/>
          <w:szCs w:val="32"/>
        </w:rPr>
        <w:t>（三）有专职或者兼职的食品安全管理人员和保证食品安全的规章制度；</w:t>
      </w:r>
    </w:p>
    <w:p w:rsidR="00EB793B" w:rsidRPr="00EB793B" w:rsidRDefault="00EB793B" w:rsidP="00EB793B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B793B">
        <w:rPr>
          <w:rFonts w:ascii="仿宋" w:eastAsia="仿宋" w:hAnsi="仿宋" w:hint="eastAsia"/>
          <w:sz w:val="32"/>
          <w:szCs w:val="32"/>
        </w:rPr>
        <w:t>（四）具有合理的设备布局和工艺流程，防止待加工食品与直接入口食品、原料与成品交叉污染，避免食品接触有毒物、不洁物；</w:t>
      </w:r>
    </w:p>
    <w:p w:rsidR="00EB793B" w:rsidRPr="00EB793B" w:rsidRDefault="00EB793B" w:rsidP="00EB793B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B793B">
        <w:rPr>
          <w:rFonts w:ascii="仿宋" w:eastAsia="仿宋" w:hAnsi="仿宋" w:hint="eastAsia"/>
          <w:sz w:val="32"/>
          <w:szCs w:val="32"/>
        </w:rPr>
        <w:t>（五）法律、法规规定的其他条件。</w:t>
      </w:r>
    </w:p>
    <w:p w:rsidR="007409AA" w:rsidRDefault="007F7111" w:rsidP="007409A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7409AA">
        <w:rPr>
          <w:rFonts w:ascii="黑体" w:eastAsia="黑体" w:hAnsi="黑体" w:cs="黑体" w:hint="eastAsia"/>
          <w:sz w:val="32"/>
          <w:szCs w:val="32"/>
        </w:rPr>
        <w:t>、受理范围</w:t>
      </w:r>
    </w:p>
    <w:p w:rsidR="007409AA" w:rsidRDefault="007409AA" w:rsidP="007409AA">
      <w:pPr>
        <w:pStyle w:val="1"/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（一）江苏省食药监局受理类别</w:t>
      </w:r>
    </w:p>
    <w:p w:rsidR="007409AA" w:rsidRDefault="007409AA" w:rsidP="007409A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1.保健食品、特殊医学用途配方食品、婴幼儿配方食品、食品添加剂（首次、延续、变更）；</w:t>
      </w:r>
    </w:p>
    <w:p w:rsidR="007409AA" w:rsidRDefault="007409AA" w:rsidP="007409A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2.白酒、乳制品等涉及国家产业政策的食品（见附件）（首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次、延续、变更）；</w:t>
      </w:r>
    </w:p>
    <w:p w:rsidR="007409AA" w:rsidRDefault="007409AA" w:rsidP="007409A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3.肉制品、冷冻饮品、水产制品、饮料（除去饮料[瓶（桶）装饮用水类（饮用天然矿泉水、饮用纯净水、其他饮用水）]）等高风险产品及其他食品（首次）。</w:t>
      </w:r>
    </w:p>
    <w:p w:rsidR="007409AA" w:rsidRDefault="007409AA" w:rsidP="007409AA">
      <w:pPr>
        <w:pStyle w:val="1"/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（二）市局受理类别</w:t>
      </w:r>
    </w:p>
    <w:p w:rsidR="007409AA" w:rsidRDefault="007409AA" w:rsidP="007409AA">
      <w:pPr>
        <w:spacing w:line="560" w:lineRule="exact"/>
        <w:ind w:firstLineChars="200" w:firstLine="420"/>
        <w:rPr>
          <w:rFonts w:ascii="仿宋" w:eastAsia="仿宋" w:hAnsi="仿宋" w:cs="仿宋_GB2312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 xml:space="preserve"> 除江苏省食药监局受理类别外，剩余类别均由市局受理。申请人生产多个类别食品的，其管理权限涉及省、市食品药品监督管理部门的，综合考虑食品安全风险及工作组织协调，应当向江苏省食药监局一并提出申请。</w:t>
      </w:r>
    </w:p>
    <w:p w:rsidR="00383296" w:rsidRDefault="007F71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E6623A">
        <w:rPr>
          <w:rFonts w:ascii="黑体" w:eastAsia="黑体" w:hAnsi="黑体" w:cs="黑体" w:hint="eastAsia"/>
          <w:sz w:val="32"/>
          <w:szCs w:val="32"/>
        </w:rPr>
        <w:t>、申请材料</w:t>
      </w:r>
    </w:p>
    <w:p w:rsidR="00383296" w:rsidRDefault="00383296">
      <w:pPr>
        <w:pStyle w:val="1"/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（一）首次、变更、延续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1.食品生产许可申请书；</w:t>
      </w:r>
    </w:p>
    <w:p w:rsidR="00383296" w:rsidRPr="007409AA" w:rsidRDefault="00383296" w:rsidP="007409AA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2.营业执照复印件</w:t>
      </w:r>
      <w:r w:rsidRPr="009C0438">
        <w:rPr>
          <w:rFonts w:ascii="仿宋" w:eastAsia="仿宋" w:hAnsi="仿宋" w:cs="仿宋_GB2312" w:hint="eastAsia"/>
          <w:sz w:val="32"/>
          <w:szCs w:val="32"/>
          <w:highlight w:val="yellow"/>
        </w:rPr>
        <w:t>（如为</w:t>
      </w:r>
      <w:r w:rsidR="00B17BF1" w:rsidRPr="009C0438">
        <w:rPr>
          <w:rFonts w:ascii="仿宋" w:eastAsia="仿宋" w:hAnsi="仿宋" w:cs="仿宋_GB2312" w:hint="eastAsia"/>
          <w:sz w:val="32"/>
          <w:szCs w:val="32"/>
          <w:highlight w:val="yellow"/>
        </w:rPr>
        <w:t>旧版</w:t>
      </w:r>
      <w:r w:rsidRPr="009C0438">
        <w:rPr>
          <w:rFonts w:ascii="仿宋" w:eastAsia="仿宋" w:hAnsi="仿宋" w:cs="仿宋_GB2312" w:hint="eastAsia"/>
          <w:sz w:val="32"/>
          <w:szCs w:val="32"/>
          <w:highlight w:val="yellow"/>
        </w:rPr>
        <w:t>营业执照</w:t>
      </w:r>
      <w:r w:rsidR="00B17BF1" w:rsidRPr="009C0438">
        <w:rPr>
          <w:rFonts w:ascii="仿宋" w:eastAsia="仿宋" w:hAnsi="仿宋" w:cs="仿宋_GB2312" w:hint="eastAsia"/>
          <w:sz w:val="32"/>
          <w:szCs w:val="32"/>
          <w:highlight w:val="yellow"/>
        </w:rPr>
        <w:t>，</w:t>
      </w:r>
      <w:r w:rsidR="007409AA" w:rsidRPr="009C0438">
        <w:rPr>
          <w:rFonts w:ascii="仿宋" w:eastAsia="仿宋" w:hAnsi="仿宋" w:cs="仿宋_GB2312" w:hint="eastAsia"/>
          <w:sz w:val="32"/>
          <w:szCs w:val="32"/>
          <w:highlight w:val="yellow"/>
        </w:rPr>
        <w:t>请提供有效期内的组织机构代码证</w:t>
      </w:r>
      <w:r w:rsidRPr="009C0438">
        <w:rPr>
          <w:rFonts w:ascii="仿宋" w:eastAsia="仿宋" w:hAnsi="仿宋" w:cs="仿宋_GB2312" w:hint="eastAsia"/>
          <w:sz w:val="32"/>
          <w:szCs w:val="32"/>
          <w:highlight w:val="yellow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3.食品生产加工场所及其周围环境平面图；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4.食品生产加工场所各功能区间布局平面图；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5.工艺设备布局图；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6.食品生产工艺流程图；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7.食品生产主要设备、设施清单；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8.保证食品安全的规章制度清单；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9.食品生产许可证正本、副本及明细表；</w:t>
      </w:r>
    </w:p>
    <w:p w:rsidR="00383296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10.与变更食品生产许可事项有关的其他材料；</w:t>
      </w:r>
    </w:p>
    <w:p w:rsidR="00D24C75" w:rsidRDefault="00383296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11.与延续食品生产许可事项有关的其他材料。</w:t>
      </w:r>
    </w:p>
    <w:p w:rsidR="00383296" w:rsidRDefault="00D24C75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注：</w:t>
      </w:r>
      <w:r w:rsidR="00FA3B7F">
        <w:rPr>
          <w:rFonts w:ascii="仿宋" w:eastAsia="仿宋" w:hAnsi="仿宋" w:cs="仿宋_GB2312" w:hint="eastAsia"/>
          <w:sz w:val="32"/>
          <w:szCs w:val="32"/>
        </w:rPr>
        <w:t>1.</w:t>
      </w:r>
      <w:r w:rsidR="00383296">
        <w:rPr>
          <w:rFonts w:ascii="仿宋" w:eastAsia="仿宋" w:hAnsi="仿宋" w:cs="仿宋_GB2312" w:hint="eastAsia"/>
          <w:sz w:val="32"/>
          <w:szCs w:val="32"/>
        </w:rPr>
        <w:t>首次按1-8提供材料[纸质材料按照顺序提供]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383296" w:rsidRDefault="00FA3B7F" w:rsidP="00D24C7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383296">
        <w:rPr>
          <w:rFonts w:ascii="仿宋" w:eastAsia="仿宋" w:hAnsi="仿宋" w:cs="仿宋_GB2312" w:hint="eastAsia"/>
          <w:sz w:val="32"/>
          <w:szCs w:val="32"/>
        </w:rPr>
        <w:t>变更按1-10提供材料[纸质材料按照顺序提供]</w:t>
      </w:r>
      <w:r w:rsidR="00D24C75">
        <w:rPr>
          <w:rFonts w:ascii="仿宋" w:eastAsia="仿宋" w:hAnsi="仿宋" w:cs="仿宋_GB2312" w:hint="eastAsia"/>
          <w:sz w:val="32"/>
          <w:szCs w:val="32"/>
        </w:rPr>
        <w:t>；</w:t>
      </w:r>
    </w:p>
    <w:p w:rsidR="007E5E8F" w:rsidRDefault="00FA3B7F" w:rsidP="007E5E8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3.</w:t>
      </w:r>
      <w:r w:rsidR="00383296">
        <w:rPr>
          <w:rFonts w:ascii="仿宋" w:eastAsia="仿宋" w:hAnsi="仿宋" w:cs="仿宋_GB2312" w:hint="eastAsia"/>
          <w:sz w:val="32"/>
          <w:szCs w:val="32"/>
        </w:rPr>
        <w:t>延续按1-9、11提供材料[纸质材料按照顺序提供]</w:t>
      </w:r>
      <w:r w:rsidR="007E5E8F">
        <w:rPr>
          <w:rFonts w:ascii="仿宋" w:eastAsia="仿宋" w:hAnsi="仿宋" w:cs="仿宋_GB2312" w:hint="eastAsia"/>
          <w:sz w:val="32"/>
          <w:szCs w:val="32"/>
        </w:rPr>
        <w:t>；</w:t>
      </w:r>
    </w:p>
    <w:p w:rsidR="007E5E8F" w:rsidRPr="0082077F" w:rsidRDefault="007E5E8F" w:rsidP="007E5E8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highlight w:val="yellow"/>
        </w:rPr>
      </w:pPr>
      <w:r w:rsidRPr="0082077F">
        <w:rPr>
          <w:rFonts w:ascii="仿宋" w:eastAsia="仿宋" w:hAnsi="仿宋" w:cs="仿宋_GB2312" w:hint="eastAsia"/>
          <w:sz w:val="32"/>
          <w:szCs w:val="32"/>
          <w:highlight w:val="yellow"/>
        </w:rPr>
        <w:t>4.增加“其他食品”类别的，还需提供相应的审查细则；</w:t>
      </w:r>
    </w:p>
    <w:p w:rsidR="007E5E8F" w:rsidRPr="002F2241" w:rsidRDefault="007E5E8F" w:rsidP="0082077F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  <w:highlight w:val="yellow"/>
        </w:rPr>
      </w:pPr>
      <w:r w:rsidRPr="0082077F">
        <w:rPr>
          <w:rFonts w:ascii="仿宋" w:eastAsia="仿宋" w:hAnsi="仿宋" w:cs="仿宋_GB2312" w:hint="eastAsia"/>
          <w:sz w:val="32"/>
          <w:szCs w:val="32"/>
          <w:highlight w:val="yellow"/>
        </w:rPr>
        <w:t>5</w:t>
      </w:r>
      <w:r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.</w:t>
      </w:r>
      <w:r w:rsidR="0082077F"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首次申请或</w:t>
      </w:r>
      <w:r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增加食品类别</w:t>
      </w:r>
      <w:r w:rsidR="0082077F"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的</w:t>
      </w:r>
      <w:r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，需</w:t>
      </w:r>
      <w:r w:rsidR="0082077F"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准备好</w:t>
      </w:r>
      <w:r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试制食品检验合格报告</w:t>
      </w:r>
      <w:r w:rsidR="0082077F"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（应为执行产品标准的全项目检验报告，并在半年之内有效），供现场核查时查验</w:t>
      </w:r>
      <w:r w:rsidR="002F2241"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；</w:t>
      </w:r>
    </w:p>
    <w:p w:rsidR="002F2241" w:rsidRPr="002F2241" w:rsidRDefault="002F2241" w:rsidP="0082077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6.食品生产加工场所及其周围环境平面图、食品生产加工场所各功能区间布局平面图、工艺设备布局图应当按比例标注。</w:t>
      </w:r>
    </w:p>
    <w:p w:rsidR="00E6165B" w:rsidRDefault="00383296" w:rsidP="00E6165B">
      <w:pPr>
        <w:pStyle w:val="1"/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="00E6165B">
        <w:rPr>
          <w:rFonts w:ascii="楷体" w:eastAsia="楷体" w:hAnsi="楷体" w:hint="eastAsia"/>
          <w:sz w:val="32"/>
          <w:szCs w:val="32"/>
        </w:rPr>
        <w:t>申请人</w:t>
      </w:r>
      <w:r w:rsidR="00E6165B" w:rsidRPr="00E6165B">
        <w:rPr>
          <w:rFonts w:ascii="楷体" w:eastAsia="楷体" w:hAnsi="楷体" w:hint="eastAsia"/>
          <w:sz w:val="32"/>
          <w:szCs w:val="32"/>
        </w:rPr>
        <w:t>名称、住所名称、生产地址名称、同一食品类别内事项、外设仓库地址、社会信用代码（身份证号码）、法定代表人（负责人）等变更（化）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1.食品生产许可证变更（化）申请书；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2.变更前、后营业执照复印件；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3.工商行政管理（或市场监督管理）部门出具的申请人更名证明复印件（仅申请人名称变更时提供）；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4.申请人法定代表人或负责人身份证复印件；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5.当地有关部门出具更名证明复印件（仅生产地址名称变更时提供）；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6.食品生产许可证正本、副本及明细表（</w:t>
      </w:r>
      <w:r w:rsidR="00C52731">
        <w:rPr>
          <w:rFonts w:ascii="仿宋" w:eastAsia="仿宋" w:hAnsi="仿宋" w:cs="仿宋_GB2312" w:hint="eastAsia"/>
          <w:sz w:val="32"/>
          <w:szCs w:val="32"/>
        </w:rPr>
        <w:t>提供</w:t>
      </w:r>
      <w:r>
        <w:rPr>
          <w:rFonts w:ascii="仿宋" w:eastAsia="仿宋" w:hAnsi="仿宋" w:cs="仿宋_GB2312" w:hint="eastAsia"/>
          <w:sz w:val="32"/>
          <w:szCs w:val="32"/>
        </w:rPr>
        <w:t>证书原件）；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7.申请人关于生产地址未迁移和生产条件未发生变化的声明；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8.同一食品类别内事项变化的相关材料（仅同一食品类别内事项变化提供）；</w:t>
      </w:r>
    </w:p>
    <w:p w:rsidR="00383296" w:rsidRDefault="0038329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9.</w:t>
      </w:r>
      <w:r w:rsidR="00D24C75">
        <w:rPr>
          <w:rFonts w:ascii="仿宋" w:eastAsia="仿宋" w:hAnsi="仿宋" w:cs="仿宋_GB2312" w:hint="eastAsia"/>
          <w:sz w:val="32"/>
          <w:szCs w:val="32"/>
        </w:rPr>
        <w:t>外设仓库地址变化的相关材料（仅外设仓库地址变化提供）。</w:t>
      </w:r>
    </w:p>
    <w:p w:rsidR="00FA3B7F" w:rsidRDefault="00FA3B7F" w:rsidP="00FA3B7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注：1.</w:t>
      </w:r>
      <w:r w:rsidR="000A2738">
        <w:rPr>
          <w:rFonts w:ascii="仿宋" w:eastAsia="仿宋" w:hAnsi="仿宋" w:cs="仿宋_GB2312" w:hint="eastAsia"/>
          <w:sz w:val="32"/>
          <w:szCs w:val="32"/>
        </w:rPr>
        <w:t>仅</w:t>
      </w:r>
      <w:r w:rsidR="000A2738" w:rsidRPr="000A2738">
        <w:rPr>
          <w:rFonts w:ascii="仿宋" w:eastAsia="仿宋" w:hAnsi="仿宋" w:cs="仿宋_GB2312" w:hint="eastAsia"/>
          <w:sz w:val="32"/>
          <w:szCs w:val="32"/>
        </w:rPr>
        <w:t>申请人名称、住所名称、生产地址名称、同一食品</w:t>
      </w:r>
      <w:r w:rsidR="000A2738" w:rsidRPr="000A2738">
        <w:rPr>
          <w:rFonts w:ascii="仿宋" w:eastAsia="仿宋" w:hAnsi="仿宋" w:cs="仿宋_GB2312" w:hint="eastAsia"/>
          <w:sz w:val="32"/>
          <w:szCs w:val="32"/>
        </w:rPr>
        <w:lastRenderedPageBreak/>
        <w:t>类别内事项、外设仓库地址、社会信用代码（身份证号码）、法定代表人（负责人）等变更（化）</w:t>
      </w:r>
      <w:r w:rsidR="000A2738">
        <w:rPr>
          <w:rFonts w:ascii="仿宋" w:eastAsia="仿宋" w:hAnsi="仿宋" w:cs="仿宋_GB2312" w:hint="eastAsia"/>
          <w:sz w:val="32"/>
          <w:szCs w:val="32"/>
        </w:rPr>
        <w:t>，</w:t>
      </w:r>
      <w:r w:rsidR="00383296">
        <w:rPr>
          <w:rFonts w:ascii="仿宋" w:eastAsia="仿宋" w:hAnsi="仿宋" w:cs="仿宋_GB2312" w:hint="eastAsia"/>
          <w:sz w:val="32"/>
          <w:szCs w:val="32"/>
        </w:rPr>
        <w:t>按照1-9提供材料[纸质材料按照顺序提供]（根据变更</w:t>
      </w:r>
      <w:r w:rsidR="00E6623A">
        <w:rPr>
          <w:rFonts w:ascii="仿宋" w:eastAsia="仿宋" w:hAnsi="仿宋" w:cs="仿宋_GB2312" w:hint="eastAsia"/>
          <w:sz w:val="32"/>
          <w:szCs w:val="32"/>
        </w:rPr>
        <w:t>（化）</w:t>
      </w:r>
      <w:r w:rsidR="00383296">
        <w:rPr>
          <w:rFonts w:ascii="仿宋" w:eastAsia="仿宋" w:hAnsi="仿宋" w:cs="仿宋_GB2312" w:hint="eastAsia"/>
          <w:sz w:val="32"/>
          <w:szCs w:val="32"/>
        </w:rPr>
        <w:t>内容，无要</w:t>
      </w:r>
      <w:r>
        <w:rPr>
          <w:rFonts w:ascii="仿宋" w:eastAsia="仿宋" w:hAnsi="仿宋" w:cs="仿宋_GB2312" w:hint="eastAsia"/>
          <w:sz w:val="32"/>
          <w:szCs w:val="32"/>
        </w:rPr>
        <w:t>求的无需提供）；</w:t>
      </w:r>
    </w:p>
    <w:p w:rsidR="00FA3B7F" w:rsidRPr="00062988" w:rsidRDefault="00C52731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highlight w:val="yellow"/>
        </w:rPr>
      </w:pPr>
      <w:r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2.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在</w:t>
      </w:r>
      <w:r w:rsidR="00383296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变更</w:t>
      </w:r>
      <w:r w:rsidR="00E6623A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（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（二）中规定</w:t>
      </w:r>
      <w:r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类型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除外</w:t>
      </w:r>
      <w:r w:rsidR="00E6623A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）</w:t>
      </w:r>
      <w:r w:rsidR="00383296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、延续</w:t>
      </w:r>
      <w:r w:rsidR="00E6623A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时，</w:t>
      </w:r>
      <w:r w:rsidR="00383296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涉及</w:t>
      </w:r>
      <w:r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申请人名称、住所名称、生产地址名称、社会信用代码（身份证号码）、法定代表人（负责人）等变更时，</w:t>
      </w:r>
      <w:r w:rsidR="00E5622F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只需</w:t>
      </w:r>
      <w:r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填写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（一）中《食品生产许可申请书》，</w:t>
      </w:r>
      <w:r w:rsidR="00E5622F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注明变更内容，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不再需要另行填写（二）中《食品生产许可证变更（化）申请书》，但需</w:t>
      </w:r>
      <w:r w:rsidR="002616EA">
        <w:rPr>
          <w:rFonts w:ascii="仿宋" w:eastAsia="仿宋" w:hAnsi="仿宋" w:cs="仿宋_GB2312" w:hint="eastAsia"/>
          <w:sz w:val="32"/>
          <w:szCs w:val="32"/>
          <w:highlight w:val="yellow"/>
        </w:rPr>
        <w:t>要</w:t>
      </w:r>
      <w:r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按照</w:t>
      </w:r>
      <w:r w:rsidR="00FA3B7F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（一）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、</w:t>
      </w:r>
      <w:r w:rsidR="00FA3B7F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（二）</w:t>
      </w:r>
      <w:r w:rsidR="00BE78A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中的规定提供</w:t>
      </w:r>
      <w:r w:rsidR="00FA3B7F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材料；</w:t>
      </w:r>
    </w:p>
    <w:p w:rsidR="00383296" w:rsidRDefault="00FA3B7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3</w:t>
      </w:r>
      <w:r w:rsidR="00383296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.</w:t>
      </w:r>
      <w:r w:rsidR="00D47B7E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在变更（（二）中规定类型除外）时，</w:t>
      </w:r>
      <w:r w:rsidR="00AF0403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现有工艺设备布局、工艺流程、主要生产设备设施等未发生变化的</w:t>
      </w:r>
      <w:r w:rsidR="00062988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，需要提供书面</w:t>
      </w:r>
      <w:r w:rsidR="00AF0403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承诺</w:t>
      </w:r>
      <w:r w:rsidR="00383296" w:rsidRPr="00062988">
        <w:rPr>
          <w:rFonts w:ascii="仿宋" w:eastAsia="仿宋" w:hAnsi="仿宋" w:cs="仿宋_GB2312" w:hint="eastAsia"/>
          <w:sz w:val="32"/>
          <w:szCs w:val="32"/>
          <w:highlight w:val="yellow"/>
        </w:rPr>
        <w:t>。</w:t>
      </w:r>
    </w:p>
    <w:p w:rsidR="00383296" w:rsidRDefault="007F7111">
      <w:pPr>
        <w:spacing w:line="560" w:lineRule="exact"/>
        <w:ind w:firstLineChars="200" w:firstLine="640"/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383296">
        <w:rPr>
          <w:rFonts w:ascii="黑体" w:eastAsia="黑体" w:hAnsi="黑体" w:cs="黑体" w:hint="eastAsia"/>
          <w:sz w:val="32"/>
          <w:szCs w:val="32"/>
        </w:rPr>
        <w:t>、网</w:t>
      </w:r>
      <w:r w:rsidR="00E6623A">
        <w:rPr>
          <w:rFonts w:ascii="黑体" w:eastAsia="黑体" w:hAnsi="黑体" w:cs="黑体" w:hint="eastAsia"/>
          <w:sz w:val="32"/>
          <w:szCs w:val="32"/>
        </w:rPr>
        <w:t>上申请</w:t>
      </w:r>
    </w:p>
    <w:p w:rsidR="00567B48" w:rsidRPr="00D56E10" w:rsidRDefault="00567B4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56E10">
        <w:rPr>
          <w:rFonts w:ascii="仿宋" w:eastAsia="仿宋" w:hAnsi="仿宋" w:cs="仿宋_GB2312" w:hint="eastAsia"/>
          <w:sz w:val="32"/>
          <w:szCs w:val="32"/>
        </w:rPr>
        <w:t>申请人需要分别在</w:t>
      </w:r>
      <w:r w:rsidR="00734B88">
        <w:rPr>
          <w:rFonts w:ascii="仿宋" w:eastAsia="仿宋" w:hAnsi="仿宋" w:cs="仿宋_GB2312" w:hint="eastAsia"/>
          <w:sz w:val="32"/>
          <w:szCs w:val="32"/>
        </w:rPr>
        <w:t>“</w:t>
      </w:r>
      <w:r w:rsidR="002616EA" w:rsidRPr="00D56E10">
        <w:rPr>
          <w:rFonts w:ascii="仿宋" w:eastAsia="仿宋" w:hAnsi="仿宋" w:cs="仿宋_GB2312" w:hint="eastAsia"/>
          <w:sz w:val="32"/>
          <w:szCs w:val="32"/>
        </w:rPr>
        <w:t>苏州市政务服务中心</w:t>
      </w:r>
      <w:r w:rsidR="002616EA">
        <w:rPr>
          <w:rFonts w:ascii="仿宋" w:eastAsia="仿宋" w:hAnsi="仿宋" w:cs="仿宋_GB2312" w:hint="eastAsia"/>
          <w:sz w:val="32"/>
          <w:szCs w:val="32"/>
        </w:rPr>
        <w:t>网上</w:t>
      </w:r>
      <w:r w:rsidR="002616EA" w:rsidRPr="00D56E10">
        <w:rPr>
          <w:rFonts w:ascii="仿宋" w:eastAsia="仿宋" w:hAnsi="仿宋" w:cs="仿宋_GB2312" w:hint="eastAsia"/>
          <w:sz w:val="32"/>
          <w:szCs w:val="32"/>
        </w:rPr>
        <w:t>申请系统</w:t>
      </w:r>
      <w:r w:rsidR="00734B88">
        <w:rPr>
          <w:rFonts w:ascii="仿宋" w:eastAsia="仿宋" w:hAnsi="仿宋" w:cs="仿宋_GB2312" w:hint="eastAsia"/>
          <w:sz w:val="32"/>
          <w:szCs w:val="32"/>
        </w:rPr>
        <w:t>”</w:t>
      </w:r>
      <w:r w:rsidR="0075106F">
        <w:rPr>
          <w:rFonts w:ascii="仿宋" w:eastAsia="仿宋" w:hAnsi="仿宋" w:cs="仿宋_GB2312" w:hint="eastAsia"/>
          <w:sz w:val="32"/>
          <w:szCs w:val="32"/>
        </w:rPr>
        <w:t>和</w:t>
      </w:r>
      <w:r w:rsidR="00734B88">
        <w:rPr>
          <w:rFonts w:ascii="仿宋" w:eastAsia="仿宋" w:hAnsi="仿宋" w:cs="仿宋_GB2312" w:hint="eastAsia"/>
          <w:sz w:val="32"/>
          <w:szCs w:val="32"/>
        </w:rPr>
        <w:t>“</w:t>
      </w:r>
      <w:r w:rsidRPr="00D56E10">
        <w:rPr>
          <w:rFonts w:ascii="仿宋" w:eastAsia="仿宋" w:hAnsi="仿宋" w:cs="仿宋_GB2312" w:hint="eastAsia"/>
          <w:sz w:val="32"/>
          <w:szCs w:val="32"/>
        </w:rPr>
        <w:t>苏州市食品药品监督管理局食品生产许可信息系统</w:t>
      </w:r>
      <w:r w:rsidR="00734B88">
        <w:rPr>
          <w:rFonts w:ascii="仿宋" w:eastAsia="仿宋" w:hAnsi="仿宋" w:cs="仿宋_GB2312" w:hint="eastAsia"/>
          <w:sz w:val="32"/>
          <w:szCs w:val="32"/>
        </w:rPr>
        <w:t>”</w:t>
      </w:r>
      <w:r w:rsidR="00D56E10" w:rsidRPr="00D56E10">
        <w:rPr>
          <w:rFonts w:ascii="仿宋" w:eastAsia="仿宋" w:hAnsi="仿宋" w:cs="仿宋_GB2312" w:hint="eastAsia"/>
          <w:sz w:val="32"/>
          <w:szCs w:val="32"/>
        </w:rPr>
        <w:t>上进行网上申请，详见《</w:t>
      </w:r>
      <w:r w:rsidR="00D56E10">
        <w:rPr>
          <w:rFonts w:ascii="仿宋" w:eastAsia="仿宋" w:hAnsi="仿宋" w:cs="仿宋_GB2312" w:hint="eastAsia"/>
          <w:sz w:val="32"/>
          <w:szCs w:val="32"/>
        </w:rPr>
        <w:t>食品生产许可</w:t>
      </w:r>
      <w:r w:rsidR="00D56E10" w:rsidRPr="00D56E10">
        <w:rPr>
          <w:rFonts w:ascii="仿宋" w:eastAsia="仿宋" w:hAnsi="仿宋" w:cs="仿宋_GB2312" w:hint="eastAsia"/>
          <w:sz w:val="32"/>
          <w:szCs w:val="32"/>
        </w:rPr>
        <w:t>网上申请指南》</w:t>
      </w:r>
      <w:r w:rsidR="00D56E10">
        <w:rPr>
          <w:rFonts w:ascii="仿宋" w:eastAsia="仿宋" w:hAnsi="仿宋" w:cs="仿宋_GB2312" w:hint="eastAsia"/>
          <w:sz w:val="32"/>
          <w:szCs w:val="32"/>
        </w:rPr>
        <w:t>。</w:t>
      </w:r>
    </w:p>
    <w:p w:rsidR="00383296" w:rsidRDefault="007F711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383296">
        <w:rPr>
          <w:rFonts w:ascii="黑体" w:eastAsia="黑体" w:hAnsi="黑体" w:cs="黑体" w:hint="eastAsia"/>
          <w:sz w:val="32"/>
          <w:szCs w:val="32"/>
        </w:rPr>
        <w:t>、材料要求</w:t>
      </w:r>
    </w:p>
    <w:p w:rsidR="00383296" w:rsidRDefault="00383296" w:rsidP="004B1D7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4B1D7A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）纸质材料要求</w:t>
      </w:r>
    </w:p>
    <w:p w:rsidR="00383296" w:rsidRDefault="00383296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="004B1D7A">
        <w:rPr>
          <w:rFonts w:ascii="仿宋" w:eastAsia="仿宋" w:hAnsi="仿宋" w:cs="仿宋_GB2312" w:hint="eastAsia"/>
          <w:sz w:val="32"/>
          <w:szCs w:val="32"/>
        </w:rPr>
        <w:t>应当完整、清晰，</w:t>
      </w:r>
      <w:r>
        <w:rPr>
          <w:rFonts w:ascii="仿宋" w:eastAsia="仿宋" w:hAnsi="仿宋" w:cs="仿宋_GB2312" w:hint="eastAsia"/>
          <w:sz w:val="32"/>
          <w:szCs w:val="32"/>
        </w:rPr>
        <w:t>与网上</w:t>
      </w:r>
      <w:r w:rsidR="004B1D7A">
        <w:rPr>
          <w:rFonts w:ascii="仿宋" w:eastAsia="仿宋" w:hAnsi="仿宋" w:cs="仿宋_GB2312" w:hint="eastAsia"/>
          <w:sz w:val="32"/>
          <w:szCs w:val="32"/>
        </w:rPr>
        <w:t>申请电子版内容一致；</w:t>
      </w:r>
    </w:p>
    <w:p w:rsidR="00383296" w:rsidRDefault="00383296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4B1D7A">
        <w:rPr>
          <w:rFonts w:ascii="仿宋" w:eastAsia="仿宋" w:hAnsi="仿宋" w:cs="仿宋_GB2312" w:hint="eastAsia"/>
          <w:sz w:val="32"/>
          <w:szCs w:val="32"/>
        </w:rPr>
        <w:t>签字应</w:t>
      </w:r>
      <w:r w:rsidR="003964A6">
        <w:rPr>
          <w:rFonts w:ascii="仿宋" w:eastAsia="仿宋" w:hAnsi="仿宋" w:cs="仿宋_GB2312" w:hint="eastAsia"/>
          <w:sz w:val="32"/>
          <w:szCs w:val="32"/>
        </w:rPr>
        <w:t>当</w:t>
      </w:r>
      <w:r w:rsidR="004B1D7A">
        <w:rPr>
          <w:rFonts w:ascii="仿宋" w:eastAsia="仿宋" w:hAnsi="仿宋" w:cs="仿宋_GB2312" w:hint="eastAsia"/>
          <w:sz w:val="32"/>
          <w:szCs w:val="32"/>
        </w:rPr>
        <w:t>使用蓝黑、碳素墨水钢笔或者签字笔；</w:t>
      </w:r>
    </w:p>
    <w:p w:rsidR="00383296" w:rsidRDefault="00383296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="004B1D7A">
        <w:rPr>
          <w:rFonts w:ascii="仿宋" w:eastAsia="仿宋" w:hAnsi="仿宋" w:cs="仿宋_GB2312" w:hint="eastAsia"/>
          <w:sz w:val="32"/>
          <w:szCs w:val="32"/>
        </w:rPr>
        <w:t>应当按照“六、申请</w:t>
      </w:r>
      <w:r>
        <w:rPr>
          <w:rFonts w:ascii="仿宋" w:eastAsia="仿宋" w:hAnsi="仿宋" w:cs="仿宋_GB2312" w:hint="eastAsia"/>
          <w:sz w:val="32"/>
          <w:szCs w:val="32"/>
        </w:rPr>
        <w:t>材料</w:t>
      </w:r>
      <w:r w:rsidR="004B1D7A">
        <w:rPr>
          <w:rFonts w:ascii="仿宋" w:eastAsia="仿宋" w:hAnsi="仿宋" w:cs="仿宋_GB2312" w:hint="eastAsia"/>
          <w:sz w:val="32"/>
          <w:szCs w:val="32"/>
        </w:rPr>
        <w:t>”中的</w:t>
      </w:r>
      <w:r>
        <w:rPr>
          <w:rFonts w:ascii="仿宋" w:eastAsia="仿宋" w:hAnsi="仿宋" w:cs="仿宋_GB2312" w:hint="eastAsia"/>
          <w:sz w:val="32"/>
          <w:szCs w:val="32"/>
        </w:rPr>
        <w:t>顺序排列，单面打印，不标注页码</w:t>
      </w:r>
      <w:r w:rsidR="004B1D7A">
        <w:rPr>
          <w:rFonts w:ascii="仿宋" w:eastAsia="仿宋" w:hAnsi="仿宋" w:cs="仿宋_GB2312" w:hint="eastAsia"/>
          <w:sz w:val="32"/>
          <w:szCs w:val="32"/>
        </w:rPr>
        <w:t>；</w:t>
      </w:r>
    </w:p>
    <w:p w:rsidR="00383296" w:rsidRDefault="00383296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4.申请书封面与声明应</w:t>
      </w:r>
      <w:r w:rsidR="003964A6">
        <w:rPr>
          <w:rFonts w:ascii="仿宋" w:eastAsia="仿宋" w:hAnsi="仿宋" w:cs="仿宋_GB2312" w:hint="eastAsia"/>
          <w:sz w:val="32"/>
          <w:szCs w:val="32"/>
        </w:rPr>
        <w:t>当</w:t>
      </w:r>
      <w:r>
        <w:rPr>
          <w:rFonts w:ascii="仿宋" w:eastAsia="仿宋" w:hAnsi="仿宋" w:cs="仿宋_GB2312" w:hint="eastAsia"/>
          <w:sz w:val="32"/>
          <w:szCs w:val="32"/>
        </w:rPr>
        <w:t>加盖</w:t>
      </w:r>
      <w:r w:rsidR="00F26ED2">
        <w:rPr>
          <w:rFonts w:ascii="仿宋" w:eastAsia="仿宋" w:hAnsi="仿宋" w:cs="仿宋_GB2312" w:hint="eastAsia"/>
          <w:sz w:val="32"/>
          <w:szCs w:val="32"/>
        </w:rPr>
        <w:t>申请人</w:t>
      </w:r>
      <w:r>
        <w:rPr>
          <w:rFonts w:ascii="仿宋" w:eastAsia="仿宋" w:hAnsi="仿宋" w:cs="仿宋_GB2312" w:hint="eastAsia"/>
          <w:sz w:val="32"/>
          <w:szCs w:val="32"/>
        </w:rPr>
        <w:t>公章（建议</w:t>
      </w:r>
      <w:r w:rsidR="00AF0403">
        <w:rPr>
          <w:rFonts w:ascii="仿宋" w:eastAsia="仿宋" w:hAnsi="仿宋" w:cs="仿宋_GB2312" w:hint="eastAsia"/>
          <w:sz w:val="32"/>
          <w:szCs w:val="32"/>
        </w:rPr>
        <w:t>申请</w:t>
      </w:r>
      <w:r>
        <w:rPr>
          <w:rFonts w:ascii="仿宋" w:eastAsia="仿宋" w:hAnsi="仿宋" w:cs="仿宋_GB2312" w:hint="eastAsia"/>
          <w:sz w:val="32"/>
          <w:szCs w:val="32"/>
        </w:rPr>
        <w:t>时带好公章)</w:t>
      </w:r>
      <w:r w:rsidR="004B1D7A">
        <w:rPr>
          <w:rFonts w:ascii="仿宋" w:eastAsia="仿宋" w:hAnsi="仿宋" w:cs="仿宋_GB2312" w:hint="eastAsia"/>
          <w:sz w:val="32"/>
          <w:szCs w:val="32"/>
        </w:rPr>
        <w:t>；</w:t>
      </w:r>
    </w:p>
    <w:p w:rsidR="004B1D7A" w:rsidRDefault="00383296" w:rsidP="004B1D7A">
      <w:pPr>
        <w:tabs>
          <w:tab w:val="left" w:pos="0"/>
        </w:tabs>
        <w:spacing w:line="560" w:lineRule="exact"/>
        <w:ind w:left="16"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5.栏目中无内容填写或不要求填写的</w:t>
      </w:r>
      <w:r w:rsidR="004B1D7A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填“/</w:t>
      </w:r>
      <w:r w:rsidR="00B12140">
        <w:rPr>
          <w:rFonts w:ascii="仿宋" w:eastAsia="仿宋" w:hAnsi="仿宋" w:cs="仿宋_GB2312" w:hint="eastAsia"/>
          <w:sz w:val="32"/>
          <w:szCs w:val="32"/>
        </w:rPr>
        <w:t>”，有特别要</w:t>
      </w:r>
      <w:r w:rsidR="00B12140">
        <w:rPr>
          <w:rFonts w:ascii="仿宋" w:eastAsia="仿宋" w:hAnsi="仿宋" w:cs="仿宋_GB2312" w:hint="eastAsia"/>
          <w:sz w:val="32"/>
          <w:szCs w:val="32"/>
        </w:rPr>
        <w:lastRenderedPageBreak/>
        <w:t>求的按规定执行；</w:t>
      </w:r>
    </w:p>
    <w:p w:rsidR="002F2241" w:rsidRDefault="002F2241" w:rsidP="004B1D7A">
      <w:pPr>
        <w:tabs>
          <w:tab w:val="left" w:pos="0"/>
        </w:tabs>
        <w:spacing w:line="560" w:lineRule="exact"/>
        <w:ind w:left="16" w:firstLineChars="200" w:firstLine="640"/>
        <w:rPr>
          <w:rFonts w:ascii="仿宋" w:eastAsia="仿宋" w:hAnsi="仿宋" w:cs="仿宋_GB2312"/>
          <w:sz w:val="32"/>
          <w:szCs w:val="32"/>
        </w:rPr>
      </w:pPr>
      <w:r w:rsidRPr="002F2241">
        <w:rPr>
          <w:rFonts w:ascii="仿宋" w:eastAsia="仿宋" w:hAnsi="仿宋" w:cs="仿宋_GB2312" w:hint="eastAsia"/>
          <w:sz w:val="32"/>
          <w:szCs w:val="32"/>
          <w:highlight w:val="yellow"/>
        </w:rPr>
        <w:t>6.复印件应当由申请人注明“与原件一致”，并加盖申请人公章。</w:t>
      </w:r>
    </w:p>
    <w:p w:rsidR="00B12140" w:rsidRDefault="002F2241" w:rsidP="004B1D7A">
      <w:pPr>
        <w:tabs>
          <w:tab w:val="left" w:pos="0"/>
        </w:tabs>
        <w:spacing w:line="560" w:lineRule="exact"/>
        <w:ind w:left="16"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highlight w:val="yellow"/>
        </w:rPr>
        <w:t>7</w:t>
      </w:r>
      <w:r w:rsidR="00B12140" w:rsidRPr="00B12140">
        <w:rPr>
          <w:rFonts w:ascii="仿宋" w:eastAsia="仿宋" w:hAnsi="仿宋" w:cs="仿宋_GB2312" w:hint="eastAsia"/>
          <w:sz w:val="32"/>
          <w:szCs w:val="32"/>
          <w:highlight w:val="yellow"/>
        </w:rPr>
        <w:t>.</w:t>
      </w:r>
      <w:r w:rsidR="00B12140" w:rsidRPr="00B12140">
        <w:rPr>
          <w:rFonts w:ascii="仿宋" w:eastAsia="仿宋" w:hAnsi="仿宋" w:hint="eastAsia"/>
          <w:sz w:val="32"/>
          <w:szCs w:val="32"/>
          <w:highlight w:val="yellow"/>
        </w:rPr>
        <w:t>纸质材料，一份即可。</w:t>
      </w:r>
    </w:p>
    <w:p w:rsidR="002F2241" w:rsidRPr="002F2241" w:rsidRDefault="002F2241" w:rsidP="004B1D7A">
      <w:pPr>
        <w:tabs>
          <w:tab w:val="left" w:pos="0"/>
        </w:tabs>
        <w:spacing w:line="560" w:lineRule="exact"/>
        <w:ind w:left="16"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83296" w:rsidRPr="004B1D7A" w:rsidRDefault="00383296" w:rsidP="004B1D7A">
      <w:pPr>
        <w:tabs>
          <w:tab w:val="left" w:pos="0"/>
        </w:tabs>
        <w:spacing w:line="560" w:lineRule="exact"/>
        <w:ind w:left="16"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4B1D7A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）电子文档要求</w:t>
      </w:r>
    </w:p>
    <w:p w:rsidR="003964A6" w:rsidRPr="002F5F73" w:rsidRDefault="00383296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highlight w:val="yellow"/>
        </w:rPr>
      </w:pPr>
      <w:r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1.</w:t>
      </w:r>
      <w:r w:rsidR="003964A6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图片格式的电子</w:t>
      </w:r>
      <w:r w:rsidR="009B622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文档</w:t>
      </w:r>
      <w:r w:rsidR="003964A6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（如</w:t>
      </w:r>
      <w:r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营业执照</w:t>
      </w:r>
      <w:r w:rsidR="003964A6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），</w:t>
      </w:r>
      <w:r w:rsidR="00FD4AA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可通过</w:t>
      </w:r>
      <w:r w:rsidR="009B622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插入图片的</w:t>
      </w:r>
      <w:r w:rsidR="006F1151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方法</w:t>
      </w:r>
      <w:r w:rsidR="009B622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转换为</w:t>
      </w:r>
      <w:r w:rsidR="00FD4AA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Word或Excel</w:t>
      </w:r>
      <w:r w:rsidR="009B622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形式的</w:t>
      </w:r>
      <w:r w:rsidR="006F1151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电子文档；</w:t>
      </w:r>
    </w:p>
    <w:p w:rsidR="00ED0830" w:rsidRPr="002F5F73" w:rsidRDefault="00FD4AA7" w:rsidP="009E2BC7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highlight w:val="yellow"/>
        </w:rPr>
      </w:pPr>
      <w:r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2.</w:t>
      </w:r>
      <w:r w:rsidR="009B622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食品生产加工场所及其周围环境平面图</w:t>
      </w:r>
      <w:r w:rsidR="00ED0830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、</w:t>
      </w:r>
      <w:r w:rsidR="009B622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各功能区间布局平面图、工艺设备布局图和食品生产工艺流程图</w:t>
      </w:r>
      <w:r w:rsidR="006F1151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，</w:t>
      </w:r>
      <w:r w:rsidR="00ED0830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需</w:t>
      </w:r>
      <w:r w:rsidR="002616EA">
        <w:rPr>
          <w:rFonts w:ascii="仿宋" w:eastAsia="仿宋" w:hAnsi="仿宋" w:cs="仿宋_GB2312" w:hint="eastAsia"/>
          <w:sz w:val="32"/>
          <w:szCs w:val="32"/>
          <w:highlight w:val="yellow"/>
        </w:rPr>
        <w:t>要</w:t>
      </w:r>
      <w:r w:rsidR="009E2BC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各建立一个电子文档</w:t>
      </w:r>
      <w:r w:rsidR="00ED0830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；</w:t>
      </w:r>
    </w:p>
    <w:p w:rsidR="009E2BC7" w:rsidRPr="00090DCA" w:rsidRDefault="00ED0830" w:rsidP="009E2BC7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3.各功能区间布局平面图、工艺设备布局图、食品生产工艺流程图</w:t>
      </w:r>
      <w:r w:rsidR="009E2BC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可按照楼层、申请</w:t>
      </w:r>
      <w:r w:rsidR="006F1151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类别</w:t>
      </w:r>
      <w:r w:rsidR="009E2BC7"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、工艺流程等</w:t>
      </w:r>
      <w:r w:rsidRPr="002F5F73">
        <w:rPr>
          <w:rFonts w:ascii="仿宋" w:eastAsia="仿宋" w:hAnsi="仿宋" w:cs="仿宋_GB2312" w:hint="eastAsia"/>
          <w:sz w:val="32"/>
          <w:szCs w:val="32"/>
          <w:highlight w:val="yellow"/>
        </w:rPr>
        <w:t>分别绘制，涉及多张图的，可通过Word（增加页面）或Excel（插入工作表，如sheet1、sheet2、sheet3）整合到一个电子文档中。</w:t>
      </w:r>
    </w:p>
    <w:p w:rsidR="00383296" w:rsidRPr="004B1D7A" w:rsidRDefault="004B1D7A" w:rsidP="004B1D7A">
      <w:pPr>
        <w:tabs>
          <w:tab w:val="left" w:pos="0"/>
        </w:tabs>
        <w:spacing w:line="560" w:lineRule="exact"/>
        <w:ind w:left="16" w:firstLineChars="200" w:firstLine="640"/>
        <w:rPr>
          <w:rFonts w:ascii="楷体" w:eastAsia="楷体" w:hAnsi="楷体"/>
          <w:sz w:val="32"/>
          <w:szCs w:val="32"/>
        </w:rPr>
      </w:pPr>
      <w:r w:rsidRPr="004B1D7A">
        <w:rPr>
          <w:rFonts w:ascii="楷体" w:eastAsia="楷体" w:hAnsi="楷体" w:hint="eastAsia"/>
          <w:sz w:val="32"/>
          <w:szCs w:val="32"/>
        </w:rPr>
        <w:t>（三）</w:t>
      </w:r>
      <w:r w:rsidR="00383296">
        <w:rPr>
          <w:rFonts w:ascii="楷体" w:eastAsia="楷体" w:hAnsi="楷体" w:hint="eastAsia"/>
          <w:sz w:val="32"/>
          <w:szCs w:val="32"/>
        </w:rPr>
        <w:t>证明文件要求</w:t>
      </w:r>
    </w:p>
    <w:p w:rsidR="0021195B" w:rsidRDefault="00383296" w:rsidP="0021195B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="0021195B" w:rsidRPr="0021195B">
        <w:rPr>
          <w:rFonts w:ascii="仿宋" w:eastAsia="仿宋" w:hAnsi="仿宋" w:cs="仿宋_GB2312" w:hint="eastAsia"/>
          <w:sz w:val="32"/>
          <w:szCs w:val="32"/>
        </w:rPr>
        <w:t>申请人委托他人办理食品生产许可申请的，代理人应当提交授权委托书以及代理人的身份证明文件</w:t>
      </w:r>
      <w:r w:rsidR="0021195B">
        <w:rPr>
          <w:rFonts w:ascii="仿宋" w:eastAsia="仿宋" w:hAnsi="仿宋" w:cs="仿宋_GB2312" w:hint="eastAsia"/>
          <w:sz w:val="32"/>
          <w:szCs w:val="32"/>
        </w:rPr>
        <w:t>；</w:t>
      </w:r>
    </w:p>
    <w:p w:rsidR="00383296" w:rsidRDefault="00383296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345">
        <w:rPr>
          <w:rFonts w:ascii="仿宋" w:eastAsia="仿宋" w:hAnsi="仿宋" w:cs="仿宋_GB2312" w:hint="eastAsia"/>
          <w:sz w:val="32"/>
          <w:szCs w:val="32"/>
          <w:highlight w:val="yellow"/>
        </w:rPr>
        <w:t>2.</w:t>
      </w:r>
      <w:r w:rsidR="002D6344">
        <w:rPr>
          <w:rFonts w:ascii="仿宋" w:eastAsia="仿宋" w:hAnsi="仿宋" w:cs="仿宋_GB2312" w:hint="eastAsia"/>
          <w:sz w:val="32"/>
          <w:szCs w:val="32"/>
          <w:highlight w:val="yellow"/>
        </w:rPr>
        <w:t>营业执照中的经营范围</w:t>
      </w:r>
      <w:r w:rsidR="009C0438" w:rsidRPr="00347345">
        <w:rPr>
          <w:rFonts w:ascii="仿宋" w:eastAsia="仿宋" w:hAnsi="仿宋" w:cs="仿宋_GB2312" w:hint="eastAsia"/>
          <w:sz w:val="32"/>
          <w:szCs w:val="32"/>
          <w:highlight w:val="yellow"/>
        </w:rPr>
        <w:t>必须包括申请类别，如没有，请先到</w:t>
      </w:r>
      <w:r w:rsidR="00347345" w:rsidRPr="00347345">
        <w:rPr>
          <w:rFonts w:ascii="仿宋" w:eastAsia="仿宋" w:hAnsi="仿宋" w:cs="仿宋_GB2312" w:hint="eastAsia"/>
          <w:sz w:val="32"/>
          <w:szCs w:val="32"/>
          <w:highlight w:val="yellow"/>
        </w:rPr>
        <w:t>工商行政管理（或市场监督管理）部门</w:t>
      </w:r>
      <w:r w:rsidR="009C0438" w:rsidRPr="00347345">
        <w:rPr>
          <w:rFonts w:ascii="仿宋" w:eastAsia="仿宋" w:hAnsi="仿宋" w:cs="仿宋_GB2312" w:hint="eastAsia"/>
          <w:sz w:val="32"/>
          <w:szCs w:val="32"/>
          <w:highlight w:val="yellow"/>
        </w:rPr>
        <w:t>增加经营范围；</w:t>
      </w:r>
    </w:p>
    <w:p w:rsidR="00B17BF1" w:rsidRDefault="0021195B" w:rsidP="00D23D31">
      <w:pPr>
        <w:tabs>
          <w:tab w:val="left" w:pos="425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 w:rsidR="00383296"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生产地址名称变更</w:t>
      </w:r>
      <w:r w:rsidR="00383296">
        <w:rPr>
          <w:rFonts w:ascii="仿宋" w:eastAsia="仿宋" w:hAnsi="仿宋" w:cs="仿宋_GB2312" w:hint="eastAsia"/>
          <w:sz w:val="32"/>
          <w:szCs w:val="32"/>
        </w:rPr>
        <w:t>证明：</w:t>
      </w:r>
      <w:r>
        <w:rPr>
          <w:rFonts w:ascii="仿宋" w:eastAsia="仿宋" w:hAnsi="仿宋" w:cs="仿宋_GB2312" w:hint="eastAsia"/>
          <w:sz w:val="32"/>
          <w:szCs w:val="32"/>
        </w:rPr>
        <w:t>应当</w:t>
      </w:r>
      <w:r w:rsidR="00383296">
        <w:rPr>
          <w:rFonts w:ascii="仿宋" w:eastAsia="仿宋" w:hAnsi="仿宋" w:cs="仿宋_GB2312" w:hint="eastAsia"/>
          <w:sz w:val="32"/>
          <w:szCs w:val="32"/>
        </w:rPr>
        <w:t>提供生产地址</w:t>
      </w:r>
      <w:r w:rsidR="007A6BA6">
        <w:rPr>
          <w:rFonts w:ascii="仿宋" w:eastAsia="仿宋" w:hAnsi="仿宋" w:cs="仿宋_GB2312" w:hint="eastAsia"/>
          <w:sz w:val="32"/>
          <w:szCs w:val="32"/>
        </w:rPr>
        <w:t>名称</w:t>
      </w:r>
      <w:r w:rsidR="00383296">
        <w:rPr>
          <w:rFonts w:ascii="仿宋" w:eastAsia="仿宋" w:hAnsi="仿宋" w:cs="仿宋_GB2312" w:hint="eastAsia"/>
          <w:sz w:val="32"/>
          <w:szCs w:val="32"/>
        </w:rPr>
        <w:t>变更</w:t>
      </w:r>
      <w:r w:rsidR="007A6BA6">
        <w:rPr>
          <w:rFonts w:ascii="仿宋" w:eastAsia="仿宋" w:hAnsi="仿宋" w:cs="仿宋_GB2312" w:hint="eastAsia"/>
          <w:sz w:val="32"/>
          <w:szCs w:val="32"/>
        </w:rPr>
        <w:t>的</w:t>
      </w:r>
      <w:r w:rsidR="00383296">
        <w:rPr>
          <w:rFonts w:ascii="仿宋" w:eastAsia="仿宋" w:hAnsi="仿宋" w:cs="仿宋_GB2312" w:hint="eastAsia"/>
          <w:sz w:val="32"/>
          <w:szCs w:val="32"/>
        </w:rPr>
        <w:t>证明/说明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  <w:r w:rsidR="007A6BA6">
        <w:rPr>
          <w:rFonts w:ascii="仿宋" w:eastAsia="仿宋" w:hAnsi="仿宋" w:cs="仿宋_GB2312" w:hint="eastAsia"/>
          <w:sz w:val="32"/>
          <w:szCs w:val="32"/>
        </w:rPr>
        <w:t>涉及</w:t>
      </w:r>
      <w:r w:rsidR="00383296">
        <w:rPr>
          <w:rFonts w:ascii="仿宋" w:eastAsia="仿宋" w:hAnsi="仿宋" w:cs="仿宋_GB2312" w:hint="eastAsia"/>
          <w:sz w:val="32"/>
          <w:szCs w:val="32"/>
        </w:rPr>
        <w:t>门牌号码</w:t>
      </w:r>
      <w:r>
        <w:rPr>
          <w:rFonts w:ascii="仿宋" w:eastAsia="仿宋" w:hAnsi="仿宋" w:cs="仿宋_GB2312" w:hint="eastAsia"/>
          <w:sz w:val="32"/>
          <w:szCs w:val="32"/>
        </w:rPr>
        <w:t>变更</w:t>
      </w:r>
      <w:r w:rsidR="007A6BA6"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，应当提供</w:t>
      </w:r>
      <w:r w:rsidR="00383296">
        <w:rPr>
          <w:rFonts w:ascii="仿宋" w:eastAsia="仿宋" w:hAnsi="仿宋" w:cs="仿宋_GB2312" w:hint="eastAsia"/>
          <w:sz w:val="32"/>
          <w:szCs w:val="32"/>
        </w:rPr>
        <w:t>公安部门出具</w:t>
      </w:r>
      <w:r>
        <w:rPr>
          <w:rFonts w:ascii="仿宋" w:eastAsia="仿宋" w:hAnsi="仿宋" w:cs="仿宋_GB2312" w:hint="eastAsia"/>
          <w:sz w:val="32"/>
          <w:szCs w:val="32"/>
        </w:rPr>
        <w:t>的变更证明/说明</w:t>
      </w:r>
      <w:r w:rsidR="00383296">
        <w:rPr>
          <w:rFonts w:ascii="仿宋" w:eastAsia="仿宋" w:hAnsi="仿宋" w:cs="仿宋_GB2312" w:hint="eastAsia"/>
          <w:sz w:val="32"/>
          <w:szCs w:val="32"/>
        </w:rPr>
        <w:t>。</w:t>
      </w:r>
    </w:p>
    <w:p w:rsidR="000B1666" w:rsidRPr="00571F3A" w:rsidRDefault="007F7111" w:rsidP="000B166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B1666" w:rsidRPr="00571F3A">
        <w:rPr>
          <w:rFonts w:ascii="黑体" w:eastAsia="黑体" w:hAnsi="黑体" w:hint="eastAsia"/>
          <w:sz w:val="32"/>
          <w:szCs w:val="32"/>
        </w:rPr>
        <w:t>、办理时限</w:t>
      </w:r>
    </w:p>
    <w:p w:rsidR="000B1666" w:rsidRDefault="000B1666" w:rsidP="00DE21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1F3A">
        <w:rPr>
          <w:rFonts w:ascii="仿宋" w:eastAsia="仿宋" w:hAnsi="仿宋" w:hint="eastAsia"/>
          <w:sz w:val="32"/>
          <w:szCs w:val="32"/>
        </w:rPr>
        <w:t>自受理申请之日起20个工作日内作出行政许可决定。因特</w:t>
      </w:r>
      <w:r w:rsidRPr="00571F3A">
        <w:rPr>
          <w:rFonts w:ascii="仿宋" w:eastAsia="仿宋" w:hAnsi="仿宋" w:hint="eastAsia"/>
          <w:sz w:val="32"/>
          <w:szCs w:val="32"/>
        </w:rPr>
        <w:lastRenderedPageBreak/>
        <w:t>殊原因需要延长期限的，经本行政机关负责人批准，可以延长10个工作日，并应当将延长期限的理由告知申请人。对符合条件的，作出准予生产许可的决定，并自作出决定之日起10</w:t>
      </w:r>
      <w:r w:rsidR="002D6344">
        <w:rPr>
          <w:rFonts w:ascii="仿宋" w:eastAsia="仿宋" w:hAnsi="仿宋" w:hint="eastAsia"/>
          <w:sz w:val="32"/>
          <w:szCs w:val="32"/>
        </w:rPr>
        <w:t>个工作日内向申请人颁发食品生产许可证</w:t>
      </w:r>
      <w:r w:rsidRPr="00571F3A">
        <w:rPr>
          <w:rFonts w:ascii="仿宋" w:eastAsia="仿宋" w:hAnsi="仿宋" w:hint="eastAsia"/>
          <w:sz w:val="32"/>
          <w:szCs w:val="32"/>
        </w:rPr>
        <w:t>；对不符合条件的，应当及时作出不予许可的书面决定并说明理由，同时告知申请人依法享有申请行政复议或者提起行政诉讼的权利。</w:t>
      </w:r>
    </w:p>
    <w:p w:rsidR="000B1666" w:rsidRPr="00D43FA4" w:rsidRDefault="007F7111" w:rsidP="000B166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0B1666" w:rsidRPr="00D43FA4">
        <w:rPr>
          <w:rFonts w:ascii="黑体" w:eastAsia="黑体" w:hAnsi="黑体" w:hint="eastAsia"/>
          <w:sz w:val="32"/>
          <w:szCs w:val="32"/>
        </w:rPr>
        <w:t>、收费标准</w:t>
      </w:r>
    </w:p>
    <w:p w:rsidR="000B1666" w:rsidRPr="00D43FA4" w:rsidRDefault="000B1666" w:rsidP="000B166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3FA4">
        <w:rPr>
          <w:rFonts w:ascii="仿宋" w:eastAsia="仿宋" w:hAnsi="仿宋" w:hint="eastAsia"/>
          <w:sz w:val="32"/>
          <w:szCs w:val="32"/>
        </w:rPr>
        <w:t>食品生产许可不收取</w:t>
      </w:r>
      <w:r>
        <w:rPr>
          <w:rFonts w:ascii="仿宋" w:eastAsia="仿宋" w:hAnsi="仿宋" w:hint="eastAsia"/>
          <w:sz w:val="32"/>
          <w:szCs w:val="32"/>
        </w:rPr>
        <w:t>任何</w:t>
      </w:r>
      <w:r w:rsidRPr="00D43FA4">
        <w:rPr>
          <w:rFonts w:ascii="仿宋" w:eastAsia="仿宋" w:hAnsi="仿宋" w:hint="eastAsia"/>
          <w:sz w:val="32"/>
          <w:szCs w:val="32"/>
        </w:rPr>
        <w:t>费用。</w:t>
      </w:r>
    </w:p>
    <w:p w:rsidR="007F7111" w:rsidRDefault="007F7111" w:rsidP="000B166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0B1666" w:rsidRPr="00D43FA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办理部门</w:t>
      </w:r>
    </w:p>
    <w:p w:rsidR="000B1666" w:rsidRDefault="000B1666" w:rsidP="000B166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苏州市食品药品监督管理局行政许可服务处</w:t>
      </w:r>
      <w:r w:rsidR="004B1D7A">
        <w:rPr>
          <w:rFonts w:ascii="仿宋" w:eastAsia="仿宋" w:hAnsi="仿宋" w:hint="eastAsia"/>
          <w:sz w:val="32"/>
          <w:szCs w:val="32"/>
        </w:rPr>
        <w:t>。</w:t>
      </w:r>
    </w:p>
    <w:p w:rsidR="000B1666" w:rsidRDefault="000B1666" w:rsidP="000B166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="004B1D7A" w:rsidRPr="004B1D7A">
        <w:rPr>
          <w:rFonts w:ascii="仿宋" w:eastAsia="仿宋" w:hAnsi="仿宋" w:hint="eastAsia"/>
          <w:sz w:val="32"/>
          <w:szCs w:val="32"/>
        </w:rPr>
        <w:t>苏州市三香路389号</w:t>
      </w:r>
      <w:r w:rsidR="004B1D7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苏州市政务服务中心西区二楼食药监局D08号窗口</w:t>
      </w:r>
      <w:r w:rsidR="004B1D7A">
        <w:rPr>
          <w:rFonts w:ascii="仿宋" w:eastAsia="仿宋" w:hAnsi="仿宋" w:hint="eastAsia"/>
          <w:sz w:val="32"/>
          <w:szCs w:val="32"/>
        </w:rPr>
        <w:t>。</w:t>
      </w:r>
    </w:p>
    <w:p w:rsidR="007F7111" w:rsidRDefault="000B1666" w:rsidP="007F711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电话：0512-68621856</w:t>
      </w:r>
      <w:r w:rsidR="004B1D7A">
        <w:rPr>
          <w:rFonts w:ascii="仿宋" w:eastAsia="仿宋" w:hAnsi="仿宋" w:hint="eastAsia"/>
          <w:sz w:val="32"/>
          <w:szCs w:val="32"/>
        </w:rPr>
        <w:t>。</w:t>
      </w:r>
    </w:p>
    <w:p w:rsidR="00F961D4" w:rsidRPr="007F7111" w:rsidRDefault="007F7111" w:rsidP="007F7111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F7111">
        <w:rPr>
          <w:rFonts w:ascii="黑体" w:eastAsia="黑体" w:hAnsi="黑体" w:hint="eastAsia"/>
          <w:sz w:val="32"/>
          <w:szCs w:val="32"/>
        </w:rPr>
        <w:t>十、</w:t>
      </w:r>
      <w:r w:rsidR="00F961D4" w:rsidRPr="007F7111">
        <w:rPr>
          <w:rFonts w:ascii="黑体" w:eastAsia="黑体" w:hAnsi="黑体" w:hint="eastAsia"/>
          <w:sz w:val="32"/>
          <w:szCs w:val="32"/>
        </w:rPr>
        <w:t>证书领取</w:t>
      </w:r>
    </w:p>
    <w:p w:rsidR="0013569D" w:rsidRDefault="0013569D" w:rsidP="0013569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569D">
        <w:rPr>
          <w:rFonts w:ascii="仿宋" w:eastAsia="仿宋" w:hAnsi="仿宋" w:hint="eastAsia"/>
          <w:sz w:val="32"/>
          <w:szCs w:val="32"/>
        </w:rPr>
        <w:t>在食品生产许可证办理完成后，</w:t>
      </w:r>
      <w:r>
        <w:rPr>
          <w:rFonts w:ascii="仿宋" w:eastAsia="仿宋" w:hAnsi="仿宋" w:hint="eastAsia"/>
          <w:sz w:val="32"/>
          <w:szCs w:val="32"/>
        </w:rPr>
        <w:t>苏州市食品药品监督管理局行政许可服务处</w:t>
      </w:r>
      <w:r w:rsidRPr="0013569D">
        <w:rPr>
          <w:rFonts w:ascii="仿宋" w:eastAsia="仿宋" w:hAnsi="仿宋" w:hint="eastAsia"/>
          <w:sz w:val="32"/>
          <w:szCs w:val="32"/>
        </w:rPr>
        <w:t>会短信通知</w:t>
      </w:r>
      <w:r w:rsidR="002032EB">
        <w:rPr>
          <w:rFonts w:ascii="仿宋" w:eastAsia="仿宋" w:hAnsi="仿宋" w:hint="eastAsia"/>
          <w:sz w:val="32"/>
          <w:szCs w:val="32"/>
        </w:rPr>
        <w:t>申请人</w:t>
      </w:r>
      <w:r w:rsidRPr="0013569D">
        <w:rPr>
          <w:rFonts w:ascii="仿宋" w:eastAsia="仿宋" w:hAnsi="仿宋" w:hint="eastAsia"/>
          <w:sz w:val="32"/>
          <w:szCs w:val="32"/>
        </w:rPr>
        <w:t>领取证书，同时也会在</w:t>
      </w:r>
      <w:r>
        <w:rPr>
          <w:rFonts w:ascii="仿宋" w:eastAsia="仿宋" w:hAnsi="仿宋" w:hint="eastAsia"/>
          <w:sz w:val="32"/>
          <w:szCs w:val="32"/>
        </w:rPr>
        <w:t>苏州市食品药品监督管理局</w:t>
      </w:r>
      <w:r w:rsidRPr="0013569D">
        <w:rPr>
          <w:rFonts w:ascii="仿宋" w:eastAsia="仿宋" w:hAnsi="仿宋" w:hint="eastAsia"/>
          <w:sz w:val="32"/>
          <w:szCs w:val="32"/>
        </w:rPr>
        <w:t>网站</w:t>
      </w:r>
      <w:r>
        <w:rPr>
          <w:rFonts w:ascii="仿宋" w:eastAsia="仿宋" w:hAnsi="仿宋" w:hint="eastAsia"/>
          <w:sz w:val="32"/>
          <w:szCs w:val="32"/>
        </w:rPr>
        <w:t>“</w:t>
      </w:r>
      <w:r w:rsidRPr="0013569D">
        <w:rPr>
          <w:rFonts w:ascii="仿宋" w:eastAsia="仿宋" w:hAnsi="仿宋" w:hint="eastAsia"/>
          <w:sz w:val="32"/>
          <w:szCs w:val="32"/>
        </w:rPr>
        <w:t>公告公示</w:t>
      </w:r>
      <w:r>
        <w:rPr>
          <w:rFonts w:ascii="仿宋" w:eastAsia="仿宋" w:hAnsi="仿宋" w:hint="eastAsia"/>
          <w:sz w:val="32"/>
          <w:szCs w:val="32"/>
        </w:rPr>
        <w:t>”</w:t>
      </w:r>
      <w:r w:rsidRPr="0013569D">
        <w:rPr>
          <w:rFonts w:ascii="仿宋" w:eastAsia="仿宋" w:hAnsi="仿宋" w:hint="eastAsia"/>
          <w:sz w:val="32"/>
          <w:szCs w:val="32"/>
        </w:rPr>
        <w:t>栏中发布证书信息。</w:t>
      </w:r>
    </w:p>
    <w:p w:rsidR="002032EB" w:rsidRDefault="002032EB" w:rsidP="002032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</w:t>
      </w:r>
      <w:r w:rsidR="0013569D" w:rsidRPr="0013569D">
        <w:rPr>
          <w:rFonts w:ascii="仿宋" w:eastAsia="仿宋" w:hAnsi="仿宋" w:hint="eastAsia"/>
          <w:sz w:val="32"/>
          <w:szCs w:val="32"/>
        </w:rPr>
        <w:t>可携带《受理通知书》至</w:t>
      </w:r>
      <w:r>
        <w:rPr>
          <w:rFonts w:ascii="仿宋" w:eastAsia="仿宋" w:hAnsi="仿宋" w:hint="eastAsia"/>
          <w:sz w:val="32"/>
          <w:szCs w:val="32"/>
        </w:rPr>
        <w:t>窗口</w:t>
      </w:r>
      <w:r w:rsidR="0013569D" w:rsidRPr="0013569D">
        <w:rPr>
          <w:rFonts w:ascii="仿宋" w:eastAsia="仿宋" w:hAnsi="仿宋" w:hint="eastAsia"/>
          <w:sz w:val="32"/>
          <w:szCs w:val="32"/>
        </w:rPr>
        <w:t>领取证书。如《受理通知书》丢失，</w:t>
      </w:r>
      <w:r>
        <w:rPr>
          <w:rFonts w:ascii="仿宋" w:eastAsia="仿宋" w:hAnsi="仿宋" w:hint="eastAsia"/>
          <w:sz w:val="32"/>
          <w:szCs w:val="32"/>
        </w:rPr>
        <w:t>法定代表人</w:t>
      </w:r>
      <w:r w:rsidR="0013569D" w:rsidRPr="0013569D">
        <w:rPr>
          <w:rFonts w:ascii="仿宋" w:eastAsia="仿宋" w:hAnsi="仿宋" w:hint="eastAsia"/>
          <w:sz w:val="32"/>
          <w:szCs w:val="32"/>
        </w:rPr>
        <w:t>可携带身份证复印件领取证书；</w:t>
      </w:r>
      <w:r w:rsidRPr="002032EB">
        <w:rPr>
          <w:rFonts w:ascii="仿宋" w:eastAsia="仿宋" w:hAnsi="仿宋" w:hint="eastAsia"/>
          <w:sz w:val="32"/>
          <w:szCs w:val="32"/>
        </w:rPr>
        <w:t>代理人应当提交授权委托书以及代理人的身份证明文件</w:t>
      </w:r>
      <w:r w:rsidRPr="0013569D">
        <w:rPr>
          <w:rFonts w:ascii="仿宋" w:eastAsia="仿宋" w:hAnsi="仿宋" w:hint="eastAsia"/>
          <w:sz w:val="32"/>
          <w:szCs w:val="32"/>
        </w:rPr>
        <w:t>领取证书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032EB" w:rsidRDefault="002032EB" w:rsidP="002032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Pr="004B1D7A">
        <w:rPr>
          <w:rFonts w:ascii="仿宋" w:eastAsia="仿宋" w:hAnsi="仿宋" w:hint="eastAsia"/>
          <w:sz w:val="32"/>
          <w:szCs w:val="32"/>
        </w:rPr>
        <w:t>苏州市三香路389号</w:t>
      </w:r>
      <w:r>
        <w:rPr>
          <w:rFonts w:ascii="仿宋" w:eastAsia="仿宋" w:hAnsi="仿宋" w:hint="eastAsia"/>
          <w:sz w:val="32"/>
          <w:szCs w:val="32"/>
        </w:rPr>
        <w:t>，苏州市政务服务中心西区二楼食药监局D08号窗口。</w:t>
      </w:r>
    </w:p>
    <w:p w:rsidR="000B1666" w:rsidRPr="002032EB" w:rsidRDefault="0013569D" w:rsidP="002032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0B1666" w:rsidRPr="002032EB" w:rsidSect="00B178C3">
          <w:pgSz w:w="11906" w:h="16838"/>
          <w:pgMar w:top="1418" w:right="1531" w:bottom="1418" w:left="1531" w:header="851" w:footer="992" w:gutter="0"/>
          <w:cols w:space="720"/>
          <w:docGrid w:type="lines" w:linePitch="312"/>
        </w:sectPr>
      </w:pPr>
      <w:r w:rsidRPr="0013569D">
        <w:rPr>
          <w:rFonts w:ascii="仿宋" w:eastAsia="仿宋" w:hAnsi="仿宋" w:hint="eastAsia"/>
          <w:sz w:val="32"/>
          <w:szCs w:val="32"/>
        </w:rPr>
        <w:t>电话：0512-68621856。</w:t>
      </w:r>
    </w:p>
    <w:p w:rsidR="00D23D31" w:rsidRDefault="00D23D31" w:rsidP="00D23D31">
      <w:pPr>
        <w:spacing w:line="560" w:lineRule="exact"/>
        <w:rPr>
          <w:rFonts w:ascii="仿宋" w:eastAsia="仿宋" w:hAnsi="仿宋"/>
          <w:sz w:val="32"/>
          <w:szCs w:val="32"/>
        </w:rPr>
      </w:pPr>
      <w:r w:rsidRPr="00D23D31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D23D31" w:rsidRPr="00D23D31" w:rsidRDefault="00D23D31" w:rsidP="00D23D3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B17BF1" w:rsidRPr="008E0BEF" w:rsidRDefault="00B17BF1" w:rsidP="00B17BF1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8E0BEF">
        <w:rPr>
          <w:rFonts w:ascii="方正小标宋_GBK" w:eastAsia="方正小标宋_GBK" w:hAnsi="仿宋" w:hint="eastAsia"/>
          <w:sz w:val="44"/>
          <w:szCs w:val="44"/>
        </w:rPr>
        <w:t>涉及国家产业政策的食品</w:t>
      </w:r>
      <w:r>
        <w:rPr>
          <w:rFonts w:ascii="方正小标宋_GBK" w:eastAsia="方正小标宋_GBK" w:hAnsi="仿宋" w:hint="eastAsia"/>
          <w:sz w:val="44"/>
          <w:szCs w:val="44"/>
        </w:rPr>
        <w:t>生产行为</w:t>
      </w:r>
    </w:p>
    <w:p w:rsidR="00B17BF1" w:rsidRPr="00B17BF1" w:rsidRDefault="00B17BF1" w:rsidP="00D23D3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B17BF1" w:rsidRPr="00B17BF1" w:rsidRDefault="00B17BF1" w:rsidP="00B17BF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BF1">
        <w:rPr>
          <w:rFonts w:ascii="黑体" w:eastAsia="黑体" w:hAnsi="黑体" w:hint="eastAsia"/>
          <w:sz w:val="32"/>
          <w:szCs w:val="32"/>
        </w:rPr>
        <w:t>一、产业结构调整指导目录（2011年本）（2013年修正）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17BF1">
        <w:rPr>
          <w:rFonts w:ascii="楷体" w:eastAsia="楷体" w:hAnsi="楷体" w:hint="eastAsia"/>
          <w:sz w:val="32"/>
          <w:szCs w:val="32"/>
        </w:rPr>
        <w:t>（一）限制类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1.生产能力小于18000瓶/时的啤酒灌装生产线。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2.原糖加工项目及日处理甘蔗5000吨（云南地区3000吨）、日处理甜菜3000吨以下的新建项目。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3.白酒生产线。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4.酒精生产线。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5.5万吨/年及以下且采用等电离交工艺的味精生产线。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6.大豆压榨及浸出项目(黑龙江、吉林、内蒙古大豆主产区除外);东、中部地区单线日处理油菜籽、棉籽200吨及以下,花生 100吨及以下的油料加工项目;西部地区单线日处理油菜籽、棉籽、 花生等油料100吨及以下的加工项目。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7.年加工玉米30万吨以下、绝干收率在98%以下玉米淀粉湿法生产线。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8.3000吨/年及以下的西式肉制品加工项目。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9.2000吨/年及以下的酵母加工项目。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10.冷冻海水鱼糜生产线。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17BF1">
        <w:rPr>
          <w:rFonts w:ascii="楷体" w:eastAsia="楷体" w:hAnsi="楷体" w:hint="eastAsia"/>
          <w:sz w:val="32"/>
          <w:szCs w:val="32"/>
        </w:rPr>
        <w:t>（二）淘汰类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1.生产能力12000瓶/时以下的玻璃瓶啤酒灌装生产线 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2.能力150瓶/分钟以下（瓶容在250毫升及以下）的碳酸饮料生产线 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BF1">
        <w:rPr>
          <w:rFonts w:ascii="黑体" w:eastAsia="黑体" w:hAnsi="黑体" w:hint="eastAsia"/>
          <w:sz w:val="32"/>
          <w:szCs w:val="32"/>
        </w:rPr>
        <w:lastRenderedPageBreak/>
        <w:t>二、外商投资产业指导目录（2015 年修订）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1.豆油、菜籽油、花生油、棉籽油、茶籽油、葵花籽油、棕榈油等食用油脂加工（中方控股），大米、面粉、原糖加工，玉米深加工。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BF1">
        <w:rPr>
          <w:rFonts w:ascii="黑体" w:eastAsia="黑体" w:hAnsi="黑体" w:hint="eastAsia"/>
          <w:sz w:val="32"/>
          <w:szCs w:val="32"/>
        </w:rPr>
        <w:t>三、乳制品工业产业政策（2009 年修订）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1.乳制品生产。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BF1">
        <w:rPr>
          <w:rFonts w:ascii="黑体" w:eastAsia="黑体" w:hAnsi="黑体" w:hint="eastAsia"/>
          <w:sz w:val="32"/>
          <w:szCs w:val="32"/>
        </w:rPr>
        <w:t>四、《葡萄酒行业准入条件》公告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1.葡萄酒生产。</w:t>
      </w:r>
    </w:p>
    <w:p w:rsidR="00B17BF1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83296" w:rsidRPr="00B17BF1" w:rsidRDefault="00B17BF1" w:rsidP="00B17B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7BF1">
        <w:rPr>
          <w:rFonts w:ascii="仿宋" w:eastAsia="仿宋" w:hAnsi="仿宋" w:hint="eastAsia"/>
          <w:sz w:val="32"/>
          <w:szCs w:val="32"/>
        </w:rPr>
        <w:t>注：具体项目按照最新版《产业结构调整指导目录》、《外商投资产业指导目录》、《乳制品工业产业政策》、《〈葡萄酒行业准入条件〉公告》执行。</w:t>
      </w:r>
    </w:p>
    <w:sectPr w:rsidR="00383296" w:rsidRPr="00B17BF1" w:rsidSect="00FA3B7F">
      <w:pgSz w:w="11906" w:h="16838" w:code="9"/>
      <w:pgMar w:top="1418" w:right="1531" w:bottom="1418" w:left="1531" w:header="709" w:footer="709" w:gutter="0"/>
      <w:pgNumType w:fmt="numberInDash" w:start="1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5B42CF"/>
    <w:rsid w:val="0000104C"/>
    <w:rsid w:val="00001FFE"/>
    <w:rsid w:val="000203BA"/>
    <w:rsid w:val="000221FE"/>
    <w:rsid w:val="00023633"/>
    <w:rsid w:val="00030920"/>
    <w:rsid w:val="00030E8A"/>
    <w:rsid w:val="00031892"/>
    <w:rsid w:val="000347D1"/>
    <w:rsid w:val="00035E2B"/>
    <w:rsid w:val="00040BCD"/>
    <w:rsid w:val="00045A97"/>
    <w:rsid w:val="00045AD3"/>
    <w:rsid w:val="00050300"/>
    <w:rsid w:val="00060898"/>
    <w:rsid w:val="00062988"/>
    <w:rsid w:val="00063AEF"/>
    <w:rsid w:val="00070A1B"/>
    <w:rsid w:val="0007588C"/>
    <w:rsid w:val="00076282"/>
    <w:rsid w:val="00082CE1"/>
    <w:rsid w:val="00083540"/>
    <w:rsid w:val="00084721"/>
    <w:rsid w:val="00090DCA"/>
    <w:rsid w:val="00091849"/>
    <w:rsid w:val="0009489D"/>
    <w:rsid w:val="000A02FC"/>
    <w:rsid w:val="000A2738"/>
    <w:rsid w:val="000A3102"/>
    <w:rsid w:val="000A751B"/>
    <w:rsid w:val="000B1666"/>
    <w:rsid w:val="000B2980"/>
    <w:rsid w:val="000B5278"/>
    <w:rsid w:val="000B616F"/>
    <w:rsid w:val="000C7140"/>
    <w:rsid w:val="000C7B28"/>
    <w:rsid w:val="000D12CB"/>
    <w:rsid w:val="000D2A42"/>
    <w:rsid w:val="000D4EA3"/>
    <w:rsid w:val="000D7069"/>
    <w:rsid w:val="000E231E"/>
    <w:rsid w:val="000E4761"/>
    <w:rsid w:val="000E4B33"/>
    <w:rsid w:val="00100085"/>
    <w:rsid w:val="00105B32"/>
    <w:rsid w:val="00107016"/>
    <w:rsid w:val="00107B88"/>
    <w:rsid w:val="00112FFB"/>
    <w:rsid w:val="00113D77"/>
    <w:rsid w:val="00117A43"/>
    <w:rsid w:val="00123E20"/>
    <w:rsid w:val="001262B4"/>
    <w:rsid w:val="0013000C"/>
    <w:rsid w:val="001314B7"/>
    <w:rsid w:val="00131905"/>
    <w:rsid w:val="00134A6F"/>
    <w:rsid w:val="0013569D"/>
    <w:rsid w:val="001368EF"/>
    <w:rsid w:val="00137FC0"/>
    <w:rsid w:val="001402D3"/>
    <w:rsid w:val="00141F9C"/>
    <w:rsid w:val="001513B0"/>
    <w:rsid w:val="00152849"/>
    <w:rsid w:val="00153160"/>
    <w:rsid w:val="001553C8"/>
    <w:rsid w:val="00161FCB"/>
    <w:rsid w:val="00163973"/>
    <w:rsid w:val="0016420A"/>
    <w:rsid w:val="00164BCF"/>
    <w:rsid w:val="001737F1"/>
    <w:rsid w:val="00175AD9"/>
    <w:rsid w:val="00176CDA"/>
    <w:rsid w:val="00177ED2"/>
    <w:rsid w:val="00181CFF"/>
    <w:rsid w:val="001835B5"/>
    <w:rsid w:val="0018471D"/>
    <w:rsid w:val="001850F6"/>
    <w:rsid w:val="00187463"/>
    <w:rsid w:val="0019688E"/>
    <w:rsid w:val="00197B44"/>
    <w:rsid w:val="001A76A1"/>
    <w:rsid w:val="001B31D6"/>
    <w:rsid w:val="001C0DE8"/>
    <w:rsid w:val="001C24A2"/>
    <w:rsid w:val="001C5EFB"/>
    <w:rsid w:val="001C7101"/>
    <w:rsid w:val="001D33C3"/>
    <w:rsid w:val="001E0827"/>
    <w:rsid w:val="001E0925"/>
    <w:rsid w:val="001E10D6"/>
    <w:rsid w:val="001E2B58"/>
    <w:rsid w:val="001E5D0F"/>
    <w:rsid w:val="001E68F6"/>
    <w:rsid w:val="001F100C"/>
    <w:rsid w:val="001F452D"/>
    <w:rsid w:val="001F5DD1"/>
    <w:rsid w:val="002032EB"/>
    <w:rsid w:val="00204FA9"/>
    <w:rsid w:val="00205ED9"/>
    <w:rsid w:val="0021195B"/>
    <w:rsid w:val="00214A37"/>
    <w:rsid w:val="00215A5D"/>
    <w:rsid w:val="00216CBF"/>
    <w:rsid w:val="00241495"/>
    <w:rsid w:val="00245364"/>
    <w:rsid w:val="00247D3E"/>
    <w:rsid w:val="002510DE"/>
    <w:rsid w:val="00254EC5"/>
    <w:rsid w:val="002579E3"/>
    <w:rsid w:val="002616EA"/>
    <w:rsid w:val="0026203E"/>
    <w:rsid w:val="00262DE9"/>
    <w:rsid w:val="00265DCA"/>
    <w:rsid w:val="0026602C"/>
    <w:rsid w:val="00275BD3"/>
    <w:rsid w:val="002771CE"/>
    <w:rsid w:val="00277CA0"/>
    <w:rsid w:val="002825D2"/>
    <w:rsid w:val="00285B9F"/>
    <w:rsid w:val="00291E0D"/>
    <w:rsid w:val="002A01A8"/>
    <w:rsid w:val="002A1399"/>
    <w:rsid w:val="002B1AA5"/>
    <w:rsid w:val="002B4507"/>
    <w:rsid w:val="002B55A0"/>
    <w:rsid w:val="002B6C7A"/>
    <w:rsid w:val="002C0677"/>
    <w:rsid w:val="002C0CEF"/>
    <w:rsid w:val="002C2C8B"/>
    <w:rsid w:val="002C4E5A"/>
    <w:rsid w:val="002D2BC3"/>
    <w:rsid w:val="002D48F3"/>
    <w:rsid w:val="002D5BEE"/>
    <w:rsid w:val="002D6344"/>
    <w:rsid w:val="002E7D53"/>
    <w:rsid w:val="002E7F94"/>
    <w:rsid w:val="002F0887"/>
    <w:rsid w:val="002F0B89"/>
    <w:rsid w:val="002F19D8"/>
    <w:rsid w:val="002F2241"/>
    <w:rsid w:val="002F5F73"/>
    <w:rsid w:val="002F65DD"/>
    <w:rsid w:val="002F761A"/>
    <w:rsid w:val="002F774E"/>
    <w:rsid w:val="00303AC8"/>
    <w:rsid w:val="003068EF"/>
    <w:rsid w:val="00314399"/>
    <w:rsid w:val="003224F1"/>
    <w:rsid w:val="00324CDB"/>
    <w:rsid w:val="00330B77"/>
    <w:rsid w:val="00333A61"/>
    <w:rsid w:val="00335C51"/>
    <w:rsid w:val="00336F66"/>
    <w:rsid w:val="003373D2"/>
    <w:rsid w:val="003427C7"/>
    <w:rsid w:val="0034475C"/>
    <w:rsid w:val="003461F2"/>
    <w:rsid w:val="00347345"/>
    <w:rsid w:val="00347FC9"/>
    <w:rsid w:val="003535F0"/>
    <w:rsid w:val="00356457"/>
    <w:rsid w:val="003635F1"/>
    <w:rsid w:val="00364238"/>
    <w:rsid w:val="003661CE"/>
    <w:rsid w:val="00372C7A"/>
    <w:rsid w:val="00383296"/>
    <w:rsid w:val="00383BD4"/>
    <w:rsid w:val="00384F49"/>
    <w:rsid w:val="0038744F"/>
    <w:rsid w:val="003921BD"/>
    <w:rsid w:val="00392275"/>
    <w:rsid w:val="003931DB"/>
    <w:rsid w:val="003964A6"/>
    <w:rsid w:val="003A61DA"/>
    <w:rsid w:val="003B683F"/>
    <w:rsid w:val="003B78F0"/>
    <w:rsid w:val="003C462B"/>
    <w:rsid w:val="003D0332"/>
    <w:rsid w:val="003D0C79"/>
    <w:rsid w:val="003D1F25"/>
    <w:rsid w:val="003D2AFE"/>
    <w:rsid w:val="003E09EA"/>
    <w:rsid w:val="003F5D73"/>
    <w:rsid w:val="003F796F"/>
    <w:rsid w:val="004006DD"/>
    <w:rsid w:val="00406AFB"/>
    <w:rsid w:val="00421CD1"/>
    <w:rsid w:val="0043187E"/>
    <w:rsid w:val="00433B51"/>
    <w:rsid w:val="00433E8B"/>
    <w:rsid w:val="00436F6B"/>
    <w:rsid w:val="00440AEA"/>
    <w:rsid w:val="0044408D"/>
    <w:rsid w:val="00447212"/>
    <w:rsid w:val="004558D2"/>
    <w:rsid w:val="004561ED"/>
    <w:rsid w:val="0045656A"/>
    <w:rsid w:val="00462AC6"/>
    <w:rsid w:val="0047474F"/>
    <w:rsid w:val="00476CA1"/>
    <w:rsid w:val="0048494C"/>
    <w:rsid w:val="00485939"/>
    <w:rsid w:val="0048779B"/>
    <w:rsid w:val="00487AEB"/>
    <w:rsid w:val="00487BB4"/>
    <w:rsid w:val="0049234F"/>
    <w:rsid w:val="004A0670"/>
    <w:rsid w:val="004B0D17"/>
    <w:rsid w:val="004B1D7A"/>
    <w:rsid w:val="004B254E"/>
    <w:rsid w:val="004B27AB"/>
    <w:rsid w:val="004B3BBD"/>
    <w:rsid w:val="004B5091"/>
    <w:rsid w:val="004C16CD"/>
    <w:rsid w:val="004C24EE"/>
    <w:rsid w:val="004C3E7A"/>
    <w:rsid w:val="004C5182"/>
    <w:rsid w:val="004C5FED"/>
    <w:rsid w:val="004C77CE"/>
    <w:rsid w:val="004C7927"/>
    <w:rsid w:val="004D18AE"/>
    <w:rsid w:val="004D2563"/>
    <w:rsid w:val="004D5E38"/>
    <w:rsid w:val="004E03F7"/>
    <w:rsid w:val="004E70E2"/>
    <w:rsid w:val="004F1831"/>
    <w:rsid w:val="004F5083"/>
    <w:rsid w:val="004F5192"/>
    <w:rsid w:val="00503A12"/>
    <w:rsid w:val="00505DBD"/>
    <w:rsid w:val="00510104"/>
    <w:rsid w:val="005106D4"/>
    <w:rsid w:val="005127BE"/>
    <w:rsid w:val="00513B54"/>
    <w:rsid w:val="00515975"/>
    <w:rsid w:val="00524AF6"/>
    <w:rsid w:val="00530CEE"/>
    <w:rsid w:val="005319E1"/>
    <w:rsid w:val="0053691B"/>
    <w:rsid w:val="00537FE5"/>
    <w:rsid w:val="00540BF3"/>
    <w:rsid w:val="00543FD1"/>
    <w:rsid w:val="00546B60"/>
    <w:rsid w:val="0054761A"/>
    <w:rsid w:val="00550FC3"/>
    <w:rsid w:val="00554AD6"/>
    <w:rsid w:val="0056030A"/>
    <w:rsid w:val="00560996"/>
    <w:rsid w:val="00563A0F"/>
    <w:rsid w:val="00564335"/>
    <w:rsid w:val="005648DD"/>
    <w:rsid w:val="00567B48"/>
    <w:rsid w:val="00570F5F"/>
    <w:rsid w:val="005718F9"/>
    <w:rsid w:val="00572621"/>
    <w:rsid w:val="005741BC"/>
    <w:rsid w:val="005766FB"/>
    <w:rsid w:val="00580CF1"/>
    <w:rsid w:val="00590ECB"/>
    <w:rsid w:val="00591434"/>
    <w:rsid w:val="00593B12"/>
    <w:rsid w:val="005A01D9"/>
    <w:rsid w:val="005A059D"/>
    <w:rsid w:val="005A0C30"/>
    <w:rsid w:val="005A395F"/>
    <w:rsid w:val="005A5311"/>
    <w:rsid w:val="005A54C4"/>
    <w:rsid w:val="005B1957"/>
    <w:rsid w:val="005B42CF"/>
    <w:rsid w:val="005B5EF6"/>
    <w:rsid w:val="005C3690"/>
    <w:rsid w:val="005D22AF"/>
    <w:rsid w:val="005D3C85"/>
    <w:rsid w:val="005D4689"/>
    <w:rsid w:val="005D76D9"/>
    <w:rsid w:val="005D7B46"/>
    <w:rsid w:val="005E3CC6"/>
    <w:rsid w:val="005E6840"/>
    <w:rsid w:val="005F1AAB"/>
    <w:rsid w:val="005F1D8C"/>
    <w:rsid w:val="005F2A80"/>
    <w:rsid w:val="005F5FD6"/>
    <w:rsid w:val="005F7786"/>
    <w:rsid w:val="006012DC"/>
    <w:rsid w:val="0061291E"/>
    <w:rsid w:val="00614E2A"/>
    <w:rsid w:val="0062141A"/>
    <w:rsid w:val="00621617"/>
    <w:rsid w:val="00622639"/>
    <w:rsid w:val="006255D6"/>
    <w:rsid w:val="00625FC2"/>
    <w:rsid w:val="00633C58"/>
    <w:rsid w:val="006373A5"/>
    <w:rsid w:val="00641CBC"/>
    <w:rsid w:val="006422CB"/>
    <w:rsid w:val="00642E50"/>
    <w:rsid w:val="00643051"/>
    <w:rsid w:val="00660640"/>
    <w:rsid w:val="006615F5"/>
    <w:rsid w:val="00662796"/>
    <w:rsid w:val="006627FF"/>
    <w:rsid w:val="0066627E"/>
    <w:rsid w:val="00667756"/>
    <w:rsid w:val="0068654B"/>
    <w:rsid w:val="006922C3"/>
    <w:rsid w:val="0069254E"/>
    <w:rsid w:val="00692D05"/>
    <w:rsid w:val="006946E2"/>
    <w:rsid w:val="006A3007"/>
    <w:rsid w:val="006B3D08"/>
    <w:rsid w:val="006B5717"/>
    <w:rsid w:val="006C233B"/>
    <w:rsid w:val="006C406E"/>
    <w:rsid w:val="006C47CD"/>
    <w:rsid w:val="006D0ECD"/>
    <w:rsid w:val="006D2654"/>
    <w:rsid w:val="006D4476"/>
    <w:rsid w:val="006D545E"/>
    <w:rsid w:val="006D7259"/>
    <w:rsid w:val="006E0360"/>
    <w:rsid w:val="006E0EA0"/>
    <w:rsid w:val="006E6191"/>
    <w:rsid w:val="006F01F8"/>
    <w:rsid w:val="006F088B"/>
    <w:rsid w:val="006F1151"/>
    <w:rsid w:val="006F1C71"/>
    <w:rsid w:val="006F3D70"/>
    <w:rsid w:val="007014C6"/>
    <w:rsid w:val="007021DB"/>
    <w:rsid w:val="00713833"/>
    <w:rsid w:val="00714868"/>
    <w:rsid w:val="00715092"/>
    <w:rsid w:val="007152D6"/>
    <w:rsid w:val="0072142A"/>
    <w:rsid w:val="007273F8"/>
    <w:rsid w:val="007306AD"/>
    <w:rsid w:val="00731528"/>
    <w:rsid w:val="00734B88"/>
    <w:rsid w:val="00736A55"/>
    <w:rsid w:val="00740408"/>
    <w:rsid w:val="007409AA"/>
    <w:rsid w:val="00741422"/>
    <w:rsid w:val="007427E9"/>
    <w:rsid w:val="0075106F"/>
    <w:rsid w:val="007534BA"/>
    <w:rsid w:val="0076057A"/>
    <w:rsid w:val="0076314D"/>
    <w:rsid w:val="0076391E"/>
    <w:rsid w:val="007650F4"/>
    <w:rsid w:val="0076656B"/>
    <w:rsid w:val="00775655"/>
    <w:rsid w:val="0078245E"/>
    <w:rsid w:val="00782B6B"/>
    <w:rsid w:val="00787075"/>
    <w:rsid w:val="00790958"/>
    <w:rsid w:val="00790FE5"/>
    <w:rsid w:val="007913E3"/>
    <w:rsid w:val="00794325"/>
    <w:rsid w:val="00794AFA"/>
    <w:rsid w:val="00796567"/>
    <w:rsid w:val="00797963"/>
    <w:rsid w:val="007A2AB2"/>
    <w:rsid w:val="007A4649"/>
    <w:rsid w:val="007A6BA6"/>
    <w:rsid w:val="007A77A5"/>
    <w:rsid w:val="007B1D1B"/>
    <w:rsid w:val="007B51B5"/>
    <w:rsid w:val="007B6712"/>
    <w:rsid w:val="007B6D03"/>
    <w:rsid w:val="007C089B"/>
    <w:rsid w:val="007C2A3A"/>
    <w:rsid w:val="007C5709"/>
    <w:rsid w:val="007C5D1E"/>
    <w:rsid w:val="007C6418"/>
    <w:rsid w:val="007C7C43"/>
    <w:rsid w:val="007C7CFD"/>
    <w:rsid w:val="007C7F49"/>
    <w:rsid w:val="007D232F"/>
    <w:rsid w:val="007D51AE"/>
    <w:rsid w:val="007D59C5"/>
    <w:rsid w:val="007D62C9"/>
    <w:rsid w:val="007E09D2"/>
    <w:rsid w:val="007E36FD"/>
    <w:rsid w:val="007E513C"/>
    <w:rsid w:val="007E5E8F"/>
    <w:rsid w:val="007F0A0A"/>
    <w:rsid w:val="007F37A4"/>
    <w:rsid w:val="007F7111"/>
    <w:rsid w:val="007F7554"/>
    <w:rsid w:val="008021D4"/>
    <w:rsid w:val="00803517"/>
    <w:rsid w:val="008068C7"/>
    <w:rsid w:val="0082077F"/>
    <w:rsid w:val="00822D41"/>
    <w:rsid w:val="008247CC"/>
    <w:rsid w:val="00825A08"/>
    <w:rsid w:val="00830986"/>
    <w:rsid w:val="00831C06"/>
    <w:rsid w:val="00832501"/>
    <w:rsid w:val="00834FE0"/>
    <w:rsid w:val="008418A9"/>
    <w:rsid w:val="00841B93"/>
    <w:rsid w:val="00845588"/>
    <w:rsid w:val="00852B7F"/>
    <w:rsid w:val="00853412"/>
    <w:rsid w:val="00853E6E"/>
    <w:rsid w:val="00854CDE"/>
    <w:rsid w:val="008569F5"/>
    <w:rsid w:val="0085766D"/>
    <w:rsid w:val="00863257"/>
    <w:rsid w:val="00864921"/>
    <w:rsid w:val="00865BA9"/>
    <w:rsid w:val="00867B36"/>
    <w:rsid w:val="008702BD"/>
    <w:rsid w:val="00871F43"/>
    <w:rsid w:val="00872DE0"/>
    <w:rsid w:val="0087300F"/>
    <w:rsid w:val="00875A1C"/>
    <w:rsid w:val="008837F3"/>
    <w:rsid w:val="00884B7E"/>
    <w:rsid w:val="0088509A"/>
    <w:rsid w:val="00892111"/>
    <w:rsid w:val="00896356"/>
    <w:rsid w:val="008A1ADC"/>
    <w:rsid w:val="008A55DB"/>
    <w:rsid w:val="008B36CB"/>
    <w:rsid w:val="008C0127"/>
    <w:rsid w:val="008C5363"/>
    <w:rsid w:val="008D0E48"/>
    <w:rsid w:val="008D57DC"/>
    <w:rsid w:val="008E03E8"/>
    <w:rsid w:val="008E1B65"/>
    <w:rsid w:val="008E3627"/>
    <w:rsid w:val="008E3A56"/>
    <w:rsid w:val="008E5F40"/>
    <w:rsid w:val="008E6CB8"/>
    <w:rsid w:val="008E7804"/>
    <w:rsid w:val="008F4552"/>
    <w:rsid w:val="008F6055"/>
    <w:rsid w:val="008F7C42"/>
    <w:rsid w:val="00902339"/>
    <w:rsid w:val="009129AD"/>
    <w:rsid w:val="00912FE6"/>
    <w:rsid w:val="009149A3"/>
    <w:rsid w:val="009154BA"/>
    <w:rsid w:val="009215F6"/>
    <w:rsid w:val="00927F94"/>
    <w:rsid w:val="00930AC6"/>
    <w:rsid w:val="00931375"/>
    <w:rsid w:val="009313A1"/>
    <w:rsid w:val="009321F2"/>
    <w:rsid w:val="00942343"/>
    <w:rsid w:val="00945207"/>
    <w:rsid w:val="00945E7D"/>
    <w:rsid w:val="00946DC8"/>
    <w:rsid w:val="00947155"/>
    <w:rsid w:val="009538F0"/>
    <w:rsid w:val="00954D97"/>
    <w:rsid w:val="009565B9"/>
    <w:rsid w:val="00957212"/>
    <w:rsid w:val="0096071A"/>
    <w:rsid w:val="00960F95"/>
    <w:rsid w:val="00963490"/>
    <w:rsid w:val="00964866"/>
    <w:rsid w:val="009748F8"/>
    <w:rsid w:val="00974B3B"/>
    <w:rsid w:val="00984E86"/>
    <w:rsid w:val="00994557"/>
    <w:rsid w:val="009956EA"/>
    <w:rsid w:val="009A4CA6"/>
    <w:rsid w:val="009A6DE7"/>
    <w:rsid w:val="009A6E08"/>
    <w:rsid w:val="009A70E9"/>
    <w:rsid w:val="009A774F"/>
    <w:rsid w:val="009B2D02"/>
    <w:rsid w:val="009B3CB7"/>
    <w:rsid w:val="009B60FE"/>
    <w:rsid w:val="009B6227"/>
    <w:rsid w:val="009C0438"/>
    <w:rsid w:val="009C1059"/>
    <w:rsid w:val="009C2D73"/>
    <w:rsid w:val="009C40A3"/>
    <w:rsid w:val="009D1EA1"/>
    <w:rsid w:val="009D41CB"/>
    <w:rsid w:val="009E1762"/>
    <w:rsid w:val="009E2BC7"/>
    <w:rsid w:val="009E777E"/>
    <w:rsid w:val="009F1AE3"/>
    <w:rsid w:val="009F418C"/>
    <w:rsid w:val="009F6642"/>
    <w:rsid w:val="00A004CE"/>
    <w:rsid w:val="00A01911"/>
    <w:rsid w:val="00A01FD4"/>
    <w:rsid w:val="00A03387"/>
    <w:rsid w:val="00A04013"/>
    <w:rsid w:val="00A049FC"/>
    <w:rsid w:val="00A060E5"/>
    <w:rsid w:val="00A16936"/>
    <w:rsid w:val="00A17843"/>
    <w:rsid w:val="00A22637"/>
    <w:rsid w:val="00A24CDF"/>
    <w:rsid w:val="00A33965"/>
    <w:rsid w:val="00A34A84"/>
    <w:rsid w:val="00A37AA0"/>
    <w:rsid w:val="00A40B05"/>
    <w:rsid w:val="00A52454"/>
    <w:rsid w:val="00A53771"/>
    <w:rsid w:val="00A57275"/>
    <w:rsid w:val="00A57F6F"/>
    <w:rsid w:val="00A627D6"/>
    <w:rsid w:val="00A64701"/>
    <w:rsid w:val="00A71DB5"/>
    <w:rsid w:val="00A748E8"/>
    <w:rsid w:val="00A74D85"/>
    <w:rsid w:val="00A75293"/>
    <w:rsid w:val="00A7690F"/>
    <w:rsid w:val="00A808C1"/>
    <w:rsid w:val="00A833E4"/>
    <w:rsid w:val="00A8472A"/>
    <w:rsid w:val="00A84A8C"/>
    <w:rsid w:val="00A876CD"/>
    <w:rsid w:val="00A913C3"/>
    <w:rsid w:val="00A95450"/>
    <w:rsid w:val="00A95DE8"/>
    <w:rsid w:val="00AA0B9C"/>
    <w:rsid w:val="00AA4812"/>
    <w:rsid w:val="00AA606A"/>
    <w:rsid w:val="00AA7132"/>
    <w:rsid w:val="00AB1B02"/>
    <w:rsid w:val="00AB3B1E"/>
    <w:rsid w:val="00AB435D"/>
    <w:rsid w:val="00AC00FB"/>
    <w:rsid w:val="00AC4C71"/>
    <w:rsid w:val="00AD195F"/>
    <w:rsid w:val="00AD30B2"/>
    <w:rsid w:val="00AD4CC3"/>
    <w:rsid w:val="00AD4CEB"/>
    <w:rsid w:val="00AD6ADE"/>
    <w:rsid w:val="00AE29D8"/>
    <w:rsid w:val="00AE3D1A"/>
    <w:rsid w:val="00AE3E7A"/>
    <w:rsid w:val="00AE400E"/>
    <w:rsid w:val="00AF0403"/>
    <w:rsid w:val="00AF1A2B"/>
    <w:rsid w:val="00AF3A32"/>
    <w:rsid w:val="00AF3D48"/>
    <w:rsid w:val="00AF43B3"/>
    <w:rsid w:val="00AF45FF"/>
    <w:rsid w:val="00B0056B"/>
    <w:rsid w:val="00B10426"/>
    <w:rsid w:val="00B12140"/>
    <w:rsid w:val="00B12426"/>
    <w:rsid w:val="00B129D9"/>
    <w:rsid w:val="00B13FC6"/>
    <w:rsid w:val="00B16D55"/>
    <w:rsid w:val="00B178C3"/>
    <w:rsid w:val="00B17BF1"/>
    <w:rsid w:val="00B20DE9"/>
    <w:rsid w:val="00B246C9"/>
    <w:rsid w:val="00B27D13"/>
    <w:rsid w:val="00B30716"/>
    <w:rsid w:val="00B31BA9"/>
    <w:rsid w:val="00B33996"/>
    <w:rsid w:val="00B3636F"/>
    <w:rsid w:val="00B454C0"/>
    <w:rsid w:val="00B465FE"/>
    <w:rsid w:val="00B51BAF"/>
    <w:rsid w:val="00B614DE"/>
    <w:rsid w:val="00B64517"/>
    <w:rsid w:val="00B66CE9"/>
    <w:rsid w:val="00B66E1C"/>
    <w:rsid w:val="00B73623"/>
    <w:rsid w:val="00B93CA3"/>
    <w:rsid w:val="00B94147"/>
    <w:rsid w:val="00BA016E"/>
    <w:rsid w:val="00BA62EF"/>
    <w:rsid w:val="00BB79DF"/>
    <w:rsid w:val="00BC0A10"/>
    <w:rsid w:val="00BC3C44"/>
    <w:rsid w:val="00BD0105"/>
    <w:rsid w:val="00BD2A99"/>
    <w:rsid w:val="00BE24C2"/>
    <w:rsid w:val="00BE3EC6"/>
    <w:rsid w:val="00BE7225"/>
    <w:rsid w:val="00BE78AE"/>
    <w:rsid w:val="00BF5B27"/>
    <w:rsid w:val="00C06B75"/>
    <w:rsid w:val="00C104ED"/>
    <w:rsid w:val="00C222F2"/>
    <w:rsid w:val="00C23ABB"/>
    <w:rsid w:val="00C23D27"/>
    <w:rsid w:val="00C254D9"/>
    <w:rsid w:val="00C2582B"/>
    <w:rsid w:val="00C31581"/>
    <w:rsid w:val="00C31E61"/>
    <w:rsid w:val="00C32B5A"/>
    <w:rsid w:val="00C34AC8"/>
    <w:rsid w:val="00C34BFE"/>
    <w:rsid w:val="00C36F70"/>
    <w:rsid w:val="00C4029D"/>
    <w:rsid w:val="00C5046E"/>
    <w:rsid w:val="00C52731"/>
    <w:rsid w:val="00C55729"/>
    <w:rsid w:val="00C650C9"/>
    <w:rsid w:val="00C67D1A"/>
    <w:rsid w:val="00C759F1"/>
    <w:rsid w:val="00C76414"/>
    <w:rsid w:val="00C81F49"/>
    <w:rsid w:val="00C84A3C"/>
    <w:rsid w:val="00C917FA"/>
    <w:rsid w:val="00CA339B"/>
    <w:rsid w:val="00CA39A8"/>
    <w:rsid w:val="00CA3D62"/>
    <w:rsid w:val="00CA5D1F"/>
    <w:rsid w:val="00CA7A86"/>
    <w:rsid w:val="00CB45C4"/>
    <w:rsid w:val="00CB62DF"/>
    <w:rsid w:val="00CC1241"/>
    <w:rsid w:val="00CC1308"/>
    <w:rsid w:val="00CC1EEA"/>
    <w:rsid w:val="00CC340C"/>
    <w:rsid w:val="00CD0DB2"/>
    <w:rsid w:val="00CE19F9"/>
    <w:rsid w:val="00CE28B7"/>
    <w:rsid w:val="00CE43C9"/>
    <w:rsid w:val="00CE50D5"/>
    <w:rsid w:val="00CF3170"/>
    <w:rsid w:val="00CF565B"/>
    <w:rsid w:val="00CF7307"/>
    <w:rsid w:val="00CF743C"/>
    <w:rsid w:val="00CF7657"/>
    <w:rsid w:val="00D01C76"/>
    <w:rsid w:val="00D01E5C"/>
    <w:rsid w:val="00D052E3"/>
    <w:rsid w:val="00D05B5E"/>
    <w:rsid w:val="00D0799B"/>
    <w:rsid w:val="00D23D31"/>
    <w:rsid w:val="00D24C75"/>
    <w:rsid w:val="00D25EA5"/>
    <w:rsid w:val="00D2751D"/>
    <w:rsid w:val="00D27FAB"/>
    <w:rsid w:val="00D329F2"/>
    <w:rsid w:val="00D334D6"/>
    <w:rsid w:val="00D43093"/>
    <w:rsid w:val="00D47B7E"/>
    <w:rsid w:val="00D53EE3"/>
    <w:rsid w:val="00D56E10"/>
    <w:rsid w:val="00D6564C"/>
    <w:rsid w:val="00D7104C"/>
    <w:rsid w:val="00D77F79"/>
    <w:rsid w:val="00D81782"/>
    <w:rsid w:val="00D849EE"/>
    <w:rsid w:val="00D91BA4"/>
    <w:rsid w:val="00D94159"/>
    <w:rsid w:val="00D95855"/>
    <w:rsid w:val="00DA10E2"/>
    <w:rsid w:val="00DA2488"/>
    <w:rsid w:val="00DA517B"/>
    <w:rsid w:val="00DA7D05"/>
    <w:rsid w:val="00DB05E8"/>
    <w:rsid w:val="00DB1294"/>
    <w:rsid w:val="00DB4A9B"/>
    <w:rsid w:val="00DB6325"/>
    <w:rsid w:val="00DB7862"/>
    <w:rsid w:val="00DC1738"/>
    <w:rsid w:val="00DC3CF9"/>
    <w:rsid w:val="00DE0FBA"/>
    <w:rsid w:val="00DE219A"/>
    <w:rsid w:val="00DE39AD"/>
    <w:rsid w:val="00DE603E"/>
    <w:rsid w:val="00DE76EF"/>
    <w:rsid w:val="00DF1FE0"/>
    <w:rsid w:val="00DF5AE5"/>
    <w:rsid w:val="00E0265D"/>
    <w:rsid w:val="00E03773"/>
    <w:rsid w:val="00E0414A"/>
    <w:rsid w:val="00E0560B"/>
    <w:rsid w:val="00E06663"/>
    <w:rsid w:val="00E07452"/>
    <w:rsid w:val="00E07C68"/>
    <w:rsid w:val="00E16932"/>
    <w:rsid w:val="00E21D44"/>
    <w:rsid w:val="00E237A0"/>
    <w:rsid w:val="00E31039"/>
    <w:rsid w:val="00E32B9F"/>
    <w:rsid w:val="00E372F9"/>
    <w:rsid w:val="00E45935"/>
    <w:rsid w:val="00E5622F"/>
    <w:rsid w:val="00E6165B"/>
    <w:rsid w:val="00E63470"/>
    <w:rsid w:val="00E6623A"/>
    <w:rsid w:val="00E66E70"/>
    <w:rsid w:val="00E74D93"/>
    <w:rsid w:val="00E7606A"/>
    <w:rsid w:val="00E90A4C"/>
    <w:rsid w:val="00E91067"/>
    <w:rsid w:val="00EA4360"/>
    <w:rsid w:val="00EA4915"/>
    <w:rsid w:val="00EA4A8C"/>
    <w:rsid w:val="00EB251A"/>
    <w:rsid w:val="00EB5D2A"/>
    <w:rsid w:val="00EB5FCB"/>
    <w:rsid w:val="00EB793B"/>
    <w:rsid w:val="00EC0223"/>
    <w:rsid w:val="00EC0A6A"/>
    <w:rsid w:val="00EC1753"/>
    <w:rsid w:val="00EC1B55"/>
    <w:rsid w:val="00EC7D06"/>
    <w:rsid w:val="00ED00F0"/>
    <w:rsid w:val="00ED0830"/>
    <w:rsid w:val="00ED1945"/>
    <w:rsid w:val="00ED51F2"/>
    <w:rsid w:val="00EE2665"/>
    <w:rsid w:val="00EE4AB5"/>
    <w:rsid w:val="00EE52F9"/>
    <w:rsid w:val="00EE63F5"/>
    <w:rsid w:val="00F0594C"/>
    <w:rsid w:val="00F0677E"/>
    <w:rsid w:val="00F07A55"/>
    <w:rsid w:val="00F10B10"/>
    <w:rsid w:val="00F10B47"/>
    <w:rsid w:val="00F1156B"/>
    <w:rsid w:val="00F15AA4"/>
    <w:rsid w:val="00F15CE1"/>
    <w:rsid w:val="00F26ED2"/>
    <w:rsid w:val="00F375E8"/>
    <w:rsid w:val="00F37CAD"/>
    <w:rsid w:val="00F43AC7"/>
    <w:rsid w:val="00F46F84"/>
    <w:rsid w:val="00F47743"/>
    <w:rsid w:val="00F50B64"/>
    <w:rsid w:val="00F53B0C"/>
    <w:rsid w:val="00F60866"/>
    <w:rsid w:val="00F66553"/>
    <w:rsid w:val="00F708E8"/>
    <w:rsid w:val="00F7496E"/>
    <w:rsid w:val="00F83FAD"/>
    <w:rsid w:val="00F85123"/>
    <w:rsid w:val="00F858C5"/>
    <w:rsid w:val="00F864CF"/>
    <w:rsid w:val="00F87E36"/>
    <w:rsid w:val="00F90CEC"/>
    <w:rsid w:val="00F961D4"/>
    <w:rsid w:val="00FA3B7F"/>
    <w:rsid w:val="00FC1F80"/>
    <w:rsid w:val="00FC49BC"/>
    <w:rsid w:val="00FC5250"/>
    <w:rsid w:val="00FD0AA7"/>
    <w:rsid w:val="00FD3A29"/>
    <w:rsid w:val="00FD4AA7"/>
    <w:rsid w:val="00FD5041"/>
    <w:rsid w:val="00FD5CF2"/>
    <w:rsid w:val="00FD5EDF"/>
    <w:rsid w:val="00FE1A52"/>
    <w:rsid w:val="00FE398F"/>
    <w:rsid w:val="00FE7DAC"/>
    <w:rsid w:val="00FF5A05"/>
    <w:rsid w:val="00FF6DD7"/>
    <w:rsid w:val="00FF71AA"/>
    <w:rsid w:val="00FF7562"/>
    <w:rsid w:val="0436554E"/>
    <w:rsid w:val="04C87066"/>
    <w:rsid w:val="08986A27"/>
    <w:rsid w:val="0B0E7430"/>
    <w:rsid w:val="0CF74D52"/>
    <w:rsid w:val="0FEE6FAE"/>
    <w:rsid w:val="109C3C4F"/>
    <w:rsid w:val="16B57CA6"/>
    <w:rsid w:val="17F70A3E"/>
    <w:rsid w:val="18E34A05"/>
    <w:rsid w:val="19E47E89"/>
    <w:rsid w:val="1B6B3188"/>
    <w:rsid w:val="1C0E1A98"/>
    <w:rsid w:val="20970C07"/>
    <w:rsid w:val="214B65CD"/>
    <w:rsid w:val="22A73E3F"/>
    <w:rsid w:val="2A994270"/>
    <w:rsid w:val="2D452F54"/>
    <w:rsid w:val="2E155800"/>
    <w:rsid w:val="2F9B5627"/>
    <w:rsid w:val="316C3324"/>
    <w:rsid w:val="329F4EC8"/>
    <w:rsid w:val="339616AF"/>
    <w:rsid w:val="34234796"/>
    <w:rsid w:val="38604B0B"/>
    <w:rsid w:val="39FE056C"/>
    <w:rsid w:val="3C1C7DAA"/>
    <w:rsid w:val="440E3DE0"/>
    <w:rsid w:val="459437A6"/>
    <w:rsid w:val="48584397"/>
    <w:rsid w:val="487216E8"/>
    <w:rsid w:val="49F40CC0"/>
    <w:rsid w:val="49FC4A47"/>
    <w:rsid w:val="4A060840"/>
    <w:rsid w:val="4E31412D"/>
    <w:rsid w:val="4E6F094C"/>
    <w:rsid w:val="4EF16769"/>
    <w:rsid w:val="5075308D"/>
    <w:rsid w:val="515344C3"/>
    <w:rsid w:val="55145A25"/>
    <w:rsid w:val="56391F84"/>
    <w:rsid w:val="58A739C9"/>
    <w:rsid w:val="5B715A14"/>
    <w:rsid w:val="5E277206"/>
    <w:rsid w:val="5F6D531F"/>
    <w:rsid w:val="5F7836B0"/>
    <w:rsid w:val="60B71A93"/>
    <w:rsid w:val="61E324A5"/>
    <w:rsid w:val="64055D50"/>
    <w:rsid w:val="65D43A20"/>
    <w:rsid w:val="67DE774C"/>
    <w:rsid w:val="67FD1DAB"/>
    <w:rsid w:val="68134154"/>
    <w:rsid w:val="692E7F1E"/>
    <w:rsid w:val="6A3264C7"/>
    <w:rsid w:val="6A53447E"/>
    <w:rsid w:val="6C7147F8"/>
    <w:rsid w:val="6CBD35F3"/>
    <w:rsid w:val="6DED1766"/>
    <w:rsid w:val="7172232C"/>
    <w:rsid w:val="720A37A4"/>
    <w:rsid w:val="730929DD"/>
    <w:rsid w:val="76271066"/>
    <w:rsid w:val="778238A1"/>
    <w:rsid w:val="79B85030"/>
    <w:rsid w:val="7DBD5C5A"/>
    <w:rsid w:val="7DC93C6B"/>
    <w:rsid w:val="7F656F0F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B178C3"/>
    <w:rPr>
      <w:rFonts w:cs="Times New Roman"/>
      <w:color w:val="0000CC"/>
      <w:u w:val="single"/>
    </w:rPr>
  </w:style>
  <w:style w:type="character" w:customStyle="1" w:styleId="3Char">
    <w:name w:val="正文文本缩进 3 Char"/>
    <w:basedOn w:val="a0"/>
    <w:link w:val="3"/>
    <w:uiPriority w:val="99"/>
    <w:qFormat/>
    <w:locked/>
    <w:rsid w:val="00B178C3"/>
    <w:rPr>
      <w:rFonts w:ascii="黑体" w:eastAsia="黑体" w:hAnsi="Times New Roman" w:cs="Times New Roman"/>
      <w:sz w:val="24"/>
      <w:szCs w:val="24"/>
    </w:rPr>
  </w:style>
  <w:style w:type="character" w:customStyle="1" w:styleId="Char">
    <w:name w:val="页脚 Char"/>
    <w:basedOn w:val="a0"/>
    <w:link w:val="a4"/>
    <w:uiPriority w:val="99"/>
    <w:semiHidden/>
    <w:qFormat/>
    <w:locked/>
    <w:rsid w:val="00B178C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B178C3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locked/>
    <w:rsid w:val="00B178C3"/>
    <w:rPr>
      <w:rFonts w:cs="Times New Roman"/>
      <w:sz w:val="2"/>
    </w:rPr>
  </w:style>
  <w:style w:type="paragraph" w:styleId="a6">
    <w:name w:val="Balloon Text"/>
    <w:basedOn w:val="a"/>
    <w:link w:val="Char1"/>
    <w:uiPriority w:val="99"/>
    <w:semiHidden/>
    <w:qFormat/>
    <w:rsid w:val="00B178C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B1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B178C3"/>
    <w:pPr>
      <w:ind w:firstLineChars="200" w:firstLine="600"/>
    </w:pPr>
    <w:rPr>
      <w:rFonts w:ascii="黑体" w:eastAsia="黑体" w:hAnsi="Times New Roman"/>
      <w:sz w:val="30"/>
      <w:szCs w:val="24"/>
    </w:rPr>
  </w:style>
  <w:style w:type="paragraph" w:styleId="a4">
    <w:name w:val="footer"/>
    <w:basedOn w:val="a"/>
    <w:link w:val="Char"/>
    <w:uiPriority w:val="99"/>
    <w:semiHidden/>
    <w:qFormat/>
    <w:rsid w:val="00B1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178C3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B178C3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3332</Words>
  <Characters>309</Characters>
  <Application>Microsoft Office Word</Application>
  <DocSecurity>0</DocSecurity>
  <PresentationFormat/>
  <Lines>2</Lines>
  <Paragraphs>7</Paragraphs>
  <Slides>0</Slides>
  <Notes>0</Notes>
  <HiddenSlides>0</HiddenSlides>
  <MMClips>0</MMClips>
  <ScaleCrop>false</ScaleCrop>
  <Company>http://sdwm.org</Company>
  <LinksUpToDate>false</LinksUpToDate>
  <CharactersWithSpaces>3634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http://218.94.26.44:9005/webnew/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苏州行政服务中心食药监窗口</dc:creator>
  <cp:lastModifiedBy>XFF</cp:lastModifiedBy>
  <cp:revision>48</cp:revision>
  <cp:lastPrinted>2016-01-21T07:45:00Z</cp:lastPrinted>
  <dcterms:created xsi:type="dcterms:W3CDTF">2016-02-24T08:24:00Z</dcterms:created>
  <dcterms:modified xsi:type="dcterms:W3CDTF">2016-10-19T03:28:00Z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